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944" w:rsidRPr="0082132D" w:rsidRDefault="001F2944" w:rsidP="0082132D">
      <w:bookmarkStart w:id="0" w:name="_GoBack"/>
      <w:bookmarkEnd w:id="0"/>
    </w:p>
    <w:sectPr w:rsidR="001F2944" w:rsidRPr="0082132D" w:rsidSect="0082132D">
      <w:headerReference w:type="even" r:id="rId8"/>
      <w:headerReference w:type="default" r:id="rId9"/>
      <w:headerReference w:type="first" r:id="rId10"/>
      <w:pgSz w:w="11909" w:h="16834" w:code="9"/>
      <w:pgMar w:top="2160" w:right="1440" w:bottom="1440" w:left="2160" w:header="1253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44A" w:rsidRDefault="0074344A">
      <w:pPr>
        <w:spacing w:before="0" w:after="0" w:line="240" w:lineRule="auto"/>
      </w:pPr>
      <w:r>
        <w:separator/>
      </w:r>
    </w:p>
  </w:endnote>
  <w:endnote w:type="continuationSeparator" w:id="0">
    <w:p w:rsidR="0074344A" w:rsidRDefault="007434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44A" w:rsidRDefault="0074344A">
      <w:pPr>
        <w:spacing w:before="0" w:after="0" w:line="240" w:lineRule="auto"/>
      </w:pPr>
      <w:r>
        <w:separator/>
      </w:r>
    </w:p>
  </w:footnote>
  <w:footnote w:type="continuationSeparator" w:id="0">
    <w:p w:rsidR="0074344A" w:rsidRDefault="007434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76D" w:rsidRDefault="001F29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576D" w:rsidRDefault="00F5576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76D" w:rsidRDefault="001F29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cs/>
      </w:rPr>
      <w:t>2</w:t>
    </w:r>
    <w:r>
      <w:rPr>
        <w:rStyle w:val="PageNumber"/>
      </w:rPr>
      <w:fldChar w:fldCharType="end"/>
    </w:r>
  </w:p>
  <w:p w:rsidR="00F5576D" w:rsidRDefault="00F5576D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56586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132D" w:rsidRDefault="0082132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371C76C8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decimal"/>
      <w:pStyle w:val="Heading2"/>
      <w:lvlText w:val="%2."/>
      <w:legacy w:legacy="1" w:legacySpace="288" w:legacyIndent="0"/>
      <w:lvlJc w:val="left"/>
      <w:pPr>
        <w:ind w:left="0" w:firstLine="0"/>
      </w:pPr>
    </w:lvl>
    <w:lvl w:ilvl="2">
      <w:start w:val="1"/>
      <w:numFmt w:val="decimal"/>
      <w:pStyle w:val="Heading3"/>
      <w:lvlText w:val="%2.%3"/>
      <w:legacy w:legacy="1" w:legacySpace="288" w:legacyIndent="0"/>
      <w:lvlJc w:val="left"/>
      <w:pPr>
        <w:ind w:left="0" w:firstLine="0"/>
      </w:pPr>
    </w:lvl>
    <w:lvl w:ilvl="3">
      <w:start w:val="1"/>
      <w:numFmt w:val="decimal"/>
      <w:pStyle w:val="Heading4"/>
      <w:lvlText w:val="%2.%3.%4"/>
      <w:legacy w:legacy="1" w:legacySpace="288" w:legacyIndent="0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CA"/>
    <w:rsid w:val="00011853"/>
    <w:rsid w:val="000A39E3"/>
    <w:rsid w:val="00151795"/>
    <w:rsid w:val="001F2944"/>
    <w:rsid w:val="001F746E"/>
    <w:rsid w:val="00221EE8"/>
    <w:rsid w:val="003A7476"/>
    <w:rsid w:val="00455DDD"/>
    <w:rsid w:val="004E1818"/>
    <w:rsid w:val="004E2D92"/>
    <w:rsid w:val="005B760E"/>
    <w:rsid w:val="005C4488"/>
    <w:rsid w:val="005F5C63"/>
    <w:rsid w:val="0074344A"/>
    <w:rsid w:val="0082132D"/>
    <w:rsid w:val="009450FB"/>
    <w:rsid w:val="00A332CF"/>
    <w:rsid w:val="00AB00C3"/>
    <w:rsid w:val="00C179CA"/>
    <w:rsid w:val="00E638E4"/>
    <w:rsid w:val="00F30D35"/>
    <w:rsid w:val="00F5576D"/>
    <w:rsid w:val="00FA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A0E20F"/>
  <w15:docId w15:val="{7221D6D3-51D5-48B4-AE42-107D9979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D92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55DDD"/>
    <w:pPr>
      <w:keepNext/>
      <w:numPr>
        <w:numId w:val="1"/>
      </w:numPr>
      <w:spacing w:line="240" w:lineRule="auto"/>
      <w:jc w:val="center"/>
      <w:outlineLvl w:val="0"/>
    </w:pPr>
    <w:rPr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E638E4"/>
    <w:pPr>
      <w:keepNext/>
      <w:numPr>
        <w:ilvl w:val="1"/>
        <w:numId w:val="1"/>
      </w:numPr>
      <w:spacing w:line="240" w:lineRule="auto"/>
      <w:jc w:val="left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3A7476"/>
    <w:pPr>
      <w:keepNext/>
      <w:numPr>
        <w:ilvl w:val="2"/>
        <w:numId w:val="1"/>
      </w:numPr>
      <w:spacing w:line="240" w:lineRule="auto"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A7476"/>
    <w:pPr>
      <w:keepNext/>
      <w:numPr>
        <w:ilvl w:val="3"/>
        <w:numId w:val="1"/>
      </w:numPr>
      <w:spacing w:line="240" w:lineRule="auto"/>
      <w:jc w:val="left"/>
      <w:outlineLvl w:val="3"/>
    </w:pPr>
    <w:rPr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ngsanaUPC" w:hAnsi="AngsanaUPC" w:cs="AngsanaUPC"/>
      <w:sz w:val="22"/>
      <w:szCs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ordiaUPC" w:hAnsi="CordiaUPC" w:cs="CordiaUPC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ngsanaUPC" w:hAnsi="AngsanaUPC" w:cs="AngsanaUPC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ngsanaUPC" w:hAnsi="AngsanaUPC" w:cs="AngsanaUPC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ngsanaUPC" w:hAnsi="AngsanaUPC" w:cs="AngsanaUPC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right" w:leader="dot" w:pos="8885"/>
      </w:tabs>
    </w:pPr>
  </w:style>
  <w:style w:type="paragraph" w:customStyle="1" w:styleId="CourierNew10">
    <w:name w:val="Courier New 10"/>
    <w:basedOn w:val="Normal"/>
  </w:style>
  <w:style w:type="paragraph" w:customStyle="1" w:styleId="TimesRoman12">
    <w:name w:val="Times Roman 12"/>
    <w:basedOn w:val="Normal"/>
  </w:style>
  <w:style w:type="paragraph" w:styleId="TOC3">
    <w:name w:val="toc 3"/>
    <w:basedOn w:val="Normal"/>
    <w:next w:val="Normal"/>
    <w:semiHidden/>
    <w:pPr>
      <w:tabs>
        <w:tab w:val="right" w:leader="dot" w:pos="8885"/>
      </w:tabs>
      <w:ind w:left="403"/>
    </w:pPr>
  </w:style>
  <w:style w:type="paragraph" w:styleId="TOC2">
    <w:name w:val="toc 2"/>
    <w:basedOn w:val="Normal"/>
    <w:next w:val="Normal"/>
    <w:semiHidden/>
    <w:pPr>
      <w:tabs>
        <w:tab w:val="right" w:leader="dot" w:pos="8885"/>
      </w:tabs>
      <w:ind w:left="202"/>
    </w:pPr>
  </w:style>
  <w:style w:type="paragraph" w:customStyle="1" w:styleId="Listing">
    <w:name w:val="Listing"/>
    <w:basedOn w:val="Normal"/>
    <w:pPr>
      <w:spacing w:before="0" w:after="0"/>
      <w:ind w:left="288"/>
      <w:jc w:val="left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rsid w:val="004E2D92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 w:cs="Angsana New"/>
      <w:szCs w:val="25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4E2D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D92"/>
    <w:rPr>
      <w:rFonts w:ascii="Courier New" w:hAnsi="Courier New" w:cs="Angsana New"/>
      <w:b/>
      <w:bCs/>
      <w:i/>
      <w:iCs/>
      <w:color w:val="4F81BD" w:themeColor="accent1"/>
      <w:szCs w:val="25"/>
      <w:lang w:val="en-GB"/>
    </w:rPr>
  </w:style>
  <w:style w:type="character" w:styleId="BookTitle">
    <w:name w:val="Book Title"/>
    <w:basedOn w:val="DefaultParagraphFont"/>
    <w:uiPriority w:val="33"/>
    <w:rsid w:val="004E2D92"/>
    <w:rPr>
      <w:b/>
      <w:bCs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  <w:rsid w:val="0082132D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&#3626;&#3629;&#3610;%20Thesis%20&amp;%20Comp\Thesis%20template\Thesis%20template%20from%20&#3614;&#3637;&#3656;&#3650;&#3611;&#3657;&#3591;\thesisw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74363-FC29-424F-805F-E546B03E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thesisw2010.dotx</Template>
  <TotalTime>24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Epidemiology Unit, PSU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Waewae</dc:creator>
  <cp:lastModifiedBy>Ermaamariya Tohma (อีรมาอามารียา โตะมะ)</cp:lastModifiedBy>
  <cp:revision>4</cp:revision>
  <dcterms:created xsi:type="dcterms:W3CDTF">2019-03-12T03:31:00Z</dcterms:created>
  <dcterms:modified xsi:type="dcterms:W3CDTF">2024-02-07T03:12:00Z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c1d6a03193e955a5e79e0af7ed2649b1d721b025c90bae76c3ea23dc97096226</vt:lpwstr>
  </property>
</Properties>
</file>