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C244C" w14:textId="1B56A1CB" w:rsidR="009937B9" w:rsidRPr="006D6254" w:rsidRDefault="00B72A21" w:rsidP="00EA3658">
      <w:pPr>
        <w:spacing w:after="0" w:line="240" w:lineRule="auto"/>
        <w:rPr>
          <w:rFonts w:asciiTheme="majorBidi" w:hAnsiTheme="majorBidi" w:cstheme="majorBidi"/>
          <w:bCs/>
          <w:color w:val="000000"/>
          <w:sz w:val="20"/>
          <w:szCs w:val="20"/>
        </w:rPr>
      </w:pPr>
      <w:r w:rsidRPr="006D6254">
        <w:rPr>
          <w:rFonts w:asciiTheme="majorBidi" w:hAnsiTheme="majorBidi" w:cstheme="majorBidi"/>
          <w:b/>
          <w:bCs/>
          <w:sz w:val="20"/>
          <w:szCs w:val="20"/>
        </w:rPr>
        <w:t xml:space="preserve">Course:  </w:t>
      </w:r>
      <w:r w:rsidR="004644F1" w:rsidRPr="006D6254">
        <w:rPr>
          <w:rFonts w:asciiTheme="majorBidi" w:hAnsiTheme="majorBidi" w:cstheme="majorBidi"/>
          <w:b/>
          <w:bCs/>
          <w:sz w:val="20"/>
          <w:szCs w:val="20"/>
        </w:rPr>
        <w:t>352-</w:t>
      </w:r>
      <w:r w:rsidR="00422D88" w:rsidRPr="006D6254">
        <w:rPr>
          <w:rFonts w:asciiTheme="majorBidi" w:hAnsiTheme="majorBidi" w:cstheme="majorBidi"/>
          <w:b/>
          <w:bCs/>
          <w:sz w:val="20"/>
          <w:szCs w:val="20"/>
        </w:rPr>
        <w:t xml:space="preserve">527 </w:t>
      </w:r>
      <w:r w:rsidR="0013183F" w:rsidRPr="006D6254">
        <w:rPr>
          <w:rFonts w:asciiTheme="majorBidi" w:hAnsiTheme="majorBidi" w:cstheme="majorBidi"/>
          <w:b/>
          <w:bCs/>
          <w:sz w:val="20"/>
          <w:szCs w:val="20"/>
        </w:rPr>
        <w:t>Field Work Research</w:t>
      </w:r>
      <w:r w:rsidR="004644F1" w:rsidRPr="006D6254">
        <w:rPr>
          <w:rFonts w:asciiTheme="majorBidi" w:hAnsiTheme="majorBidi" w:cstheme="majorBidi"/>
          <w:sz w:val="20"/>
          <w:szCs w:val="20"/>
        </w:rPr>
        <w:tab/>
      </w:r>
      <w:r w:rsidR="0013183F" w:rsidRPr="006D6254">
        <w:rPr>
          <w:rFonts w:asciiTheme="majorBidi" w:hAnsiTheme="majorBidi" w:cstheme="majorBidi"/>
          <w:bCs/>
          <w:color w:val="000000"/>
          <w:sz w:val="20"/>
          <w:szCs w:val="20"/>
        </w:rPr>
        <w:sym w:font="Wingdings" w:char="F0A1"/>
      </w:r>
      <w:r w:rsidR="0013183F" w:rsidRPr="006D6254">
        <w:rPr>
          <w:rFonts w:asciiTheme="majorBidi" w:hAnsiTheme="majorBidi" w:cstheme="majorBidi"/>
          <w:bCs/>
          <w:color w:val="000000"/>
          <w:sz w:val="20"/>
          <w:szCs w:val="20"/>
        </w:rPr>
        <w:t xml:space="preserve"> Secondary responsibilities   </w:t>
      </w:r>
      <w:r w:rsidR="0013183F" w:rsidRPr="006D6254">
        <w:rPr>
          <w:rFonts w:asciiTheme="majorBidi" w:hAnsiTheme="majorBidi" w:cstheme="majorBidi"/>
          <w:bCs/>
          <w:color w:val="000000"/>
          <w:sz w:val="20"/>
          <w:szCs w:val="20"/>
        </w:rPr>
        <w:sym w:font="Wingdings" w:char="F06C"/>
      </w:r>
      <w:r w:rsidR="0013183F" w:rsidRPr="006D6254">
        <w:rPr>
          <w:rFonts w:asciiTheme="majorBidi" w:hAnsiTheme="majorBidi" w:cstheme="majorBidi"/>
          <w:bCs/>
          <w:color w:val="000000"/>
          <w:sz w:val="20"/>
          <w:szCs w:val="20"/>
        </w:rPr>
        <w:t xml:space="preserve"> Main responsibilities</w:t>
      </w:r>
    </w:p>
    <w:p w14:paraId="4A637D8E" w14:textId="0E1A8F06" w:rsidR="00EA3658" w:rsidRPr="006D6254" w:rsidRDefault="00EA3658" w:rsidP="00EA3658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6D6254">
        <w:rPr>
          <w:rFonts w:asciiTheme="majorBidi" w:hAnsiTheme="majorBidi" w:cstheme="majorBidi"/>
          <w:b/>
          <w:bCs/>
          <w:color w:val="000000"/>
          <w:sz w:val="20"/>
          <w:szCs w:val="20"/>
        </w:rPr>
        <w:t>9 PLOs</w:t>
      </w:r>
      <w:r w:rsidR="006D6254">
        <w:rPr>
          <w:rFonts w:asciiTheme="majorBidi" w:hAnsiTheme="majorBidi" w:cstheme="majorBidi"/>
          <w:b/>
          <w:bCs/>
          <w:color w:val="000000"/>
          <w:sz w:val="20"/>
          <w:szCs w:val="20"/>
        </w:rPr>
        <w:t xml:space="preserve"> with 9</w:t>
      </w:r>
      <w:r w:rsidR="009D1572" w:rsidRPr="006D6254">
        <w:rPr>
          <w:rFonts w:asciiTheme="majorBidi" w:hAnsiTheme="majorBidi" w:cstheme="majorBidi"/>
          <w:b/>
          <w:bCs/>
          <w:color w:val="000000"/>
          <w:sz w:val="20"/>
          <w:szCs w:val="20"/>
        </w:rPr>
        <w:t xml:space="preserve"> CLOs</w:t>
      </w:r>
    </w:p>
    <w:tbl>
      <w:tblPr>
        <w:tblStyle w:val="TableGrid"/>
        <w:tblW w:w="14355" w:type="dxa"/>
        <w:tblInd w:w="-497" w:type="dxa"/>
        <w:tblLook w:val="04A0" w:firstRow="1" w:lastRow="0" w:firstColumn="1" w:lastColumn="0" w:noHBand="0" w:noVBand="1"/>
      </w:tblPr>
      <w:tblGrid>
        <w:gridCol w:w="3455"/>
        <w:gridCol w:w="395"/>
        <w:gridCol w:w="3142"/>
        <w:gridCol w:w="3769"/>
        <w:gridCol w:w="3594"/>
      </w:tblGrid>
      <w:tr w:rsidR="00B10BEE" w:rsidRPr="006D6254" w14:paraId="7842CB03" w14:textId="77777777" w:rsidTr="006D6254">
        <w:trPr>
          <w:tblHeader/>
        </w:trPr>
        <w:tc>
          <w:tcPr>
            <w:tcW w:w="3462" w:type="dxa"/>
            <w:shd w:val="clear" w:color="auto" w:fill="C2D69B" w:themeFill="accent3" w:themeFillTint="99"/>
          </w:tcPr>
          <w:p w14:paraId="62C9222B" w14:textId="5E3B0B5F" w:rsidR="00F23D32" w:rsidRPr="006D6254" w:rsidRDefault="006D6254" w:rsidP="00EA365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</w:t>
            </w:r>
            <w:r w:rsidR="00F23D32" w:rsidRPr="006D625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learning outcomes (PLOs)</w:t>
            </w:r>
          </w:p>
        </w:tc>
        <w:tc>
          <w:tcPr>
            <w:tcW w:w="360" w:type="dxa"/>
            <w:shd w:val="clear" w:color="auto" w:fill="C2D69B" w:themeFill="accent3" w:themeFillTint="99"/>
          </w:tcPr>
          <w:p w14:paraId="5930AC0D" w14:textId="77777777" w:rsidR="00F23D32" w:rsidRPr="006D6254" w:rsidRDefault="00F23D32" w:rsidP="00EA365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C2D69B" w:themeFill="accent3" w:themeFillTint="99"/>
          </w:tcPr>
          <w:p w14:paraId="3B456629" w14:textId="77777777" w:rsidR="00F23D32" w:rsidRPr="006D6254" w:rsidRDefault="00F23D32" w:rsidP="00EA365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Learning Outcomes (CLOs) </w:t>
            </w:r>
          </w:p>
          <w:p w14:paraId="706CFAE6" w14:textId="77777777" w:rsidR="00F23D32" w:rsidRPr="006D6254" w:rsidRDefault="00F23D32" w:rsidP="00EA365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C2D69B" w:themeFill="accent3" w:themeFillTint="99"/>
          </w:tcPr>
          <w:p w14:paraId="1FE238C0" w14:textId="77777777" w:rsidR="00F23D32" w:rsidRPr="006D6254" w:rsidRDefault="00F23D32" w:rsidP="00EA365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Teaching and learning approach</w:t>
            </w:r>
          </w:p>
        </w:tc>
        <w:tc>
          <w:tcPr>
            <w:tcW w:w="3603" w:type="dxa"/>
            <w:shd w:val="clear" w:color="auto" w:fill="C2D69B" w:themeFill="accent3" w:themeFillTint="99"/>
          </w:tcPr>
          <w:p w14:paraId="44A7E681" w14:textId="77777777" w:rsidR="00F23D32" w:rsidRPr="006D6254" w:rsidRDefault="00F23D32" w:rsidP="00EA365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Student assessment</w:t>
            </w:r>
          </w:p>
        </w:tc>
      </w:tr>
      <w:tr w:rsidR="006D6254" w:rsidRPr="006D6254" w14:paraId="17ADDACA" w14:textId="77777777" w:rsidTr="006D6254">
        <w:tc>
          <w:tcPr>
            <w:tcW w:w="3462" w:type="dxa"/>
          </w:tcPr>
          <w:p w14:paraId="35731E5D" w14:textId="6589AA86" w:rsidR="006D6254" w:rsidRPr="006D6254" w:rsidRDefault="006D6254" w:rsidP="00A116A3">
            <w:pPr>
              <w:ind w:left="600" w:hanging="63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eastAsia="Times New Roman" w:hAnsiTheme="majorBidi" w:cstheme="majorBidi"/>
                <w:sz w:val="20"/>
                <w:szCs w:val="20"/>
              </w:rPr>
              <w:t>PLO1 To generate morally and ethically sound research.</w:t>
            </w:r>
          </w:p>
        </w:tc>
        <w:tc>
          <w:tcPr>
            <w:tcW w:w="360" w:type="dxa"/>
          </w:tcPr>
          <w:p w14:paraId="1C609B65" w14:textId="77777777" w:rsidR="006D6254" w:rsidRPr="006D6254" w:rsidRDefault="006D6254" w:rsidP="006D6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bCs/>
                <w:sz w:val="20"/>
                <w:szCs w:val="20"/>
              </w:rPr>
              <w:sym w:font="Wingdings" w:char="F06C"/>
            </w:r>
          </w:p>
        </w:tc>
        <w:tc>
          <w:tcPr>
            <w:tcW w:w="3150" w:type="dxa"/>
            <w:shd w:val="clear" w:color="auto" w:fill="FFFFFF" w:themeFill="background1"/>
          </w:tcPr>
          <w:p w14:paraId="336AD3D6" w14:textId="77777777" w:rsidR="006D6254" w:rsidRPr="006D6254" w:rsidRDefault="006D6254" w:rsidP="006D6254">
            <w:pPr>
              <w:ind w:left="167" w:hanging="167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>1. Students can develop a fieldwork research proposal with due considerations of ethical issues.</w:t>
            </w:r>
          </w:p>
          <w:p w14:paraId="2C0C7D32" w14:textId="77777777" w:rsidR="006D6254" w:rsidRPr="006D6254" w:rsidRDefault="006D6254" w:rsidP="006D6254">
            <w:pPr>
              <w:ind w:left="167" w:hanging="167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>2. Students can design participant information sheet and informed consent form (or waiver of consent form) needed to conduct research as appropriate.</w:t>
            </w:r>
          </w:p>
          <w:p w14:paraId="413641B7" w14:textId="6D5FB3B3" w:rsidR="006D6254" w:rsidRPr="006D6254" w:rsidRDefault="006D6254" w:rsidP="006D6254">
            <w:pPr>
              <w:ind w:left="226" w:hanging="226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14:paraId="5983E305" w14:textId="6810E35C" w:rsidR="006D6254" w:rsidRPr="006D6254" w:rsidRDefault="006D6254" w:rsidP="006D6254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  <w:tab w:val="num" w:pos="221"/>
              </w:tabs>
              <w:ind w:left="252" w:hanging="211"/>
              <w:jc w:val="thaiDistribute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>Discussion on research methods and research ethics.</w:t>
            </w:r>
          </w:p>
          <w:p w14:paraId="33A912FB" w14:textId="6AEF4139" w:rsidR="006D6254" w:rsidRPr="006D6254" w:rsidRDefault="006D6254" w:rsidP="006D6254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  <w:tab w:val="num" w:pos="221"/>
              </w:tabs>
              <w:ind w:left="252" w:hanging="211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 xml:space="preserve"> Taking online course on human research ethics from the Collaborative Institutional Training Initiative (CITI), Social and Behavioral Science Research Course, or Good Clinical Practice (GCP) research course.</w:t>
            </w:r>
          </w:p>
          <w:p w14:paraId="7849EAB1" w14:textId="4C344145" w:rsidR="006D6254" w:rsidRPr="006D6254" w:rsidRDefault="006D6254" w:rsidP="006D6254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  <w:tab w:val="num" w:pos="221"/>
              </w:tabs>
              <w:ind w:left="252" w:hanging="211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>Supervision on developing information sheet and consent form.</w:t>
            </w:r>
          </w:p>
        </w:tc>
        <w:tc>
          <w:tcPr>
            <w:tcW w:w="3603" w:type="dxa"/>
            <w:shd w:val="clear" w:color="auto" w:fill="FFFFFF" w:themeFill="background1"/>
          </w:tcPr>
          <w:p w14:paraId="46BD7B64" w14:textId="5CE54E8C" w:rsidR="006D6254" w:rsidRPr="006D6254" w:rsidRDefault="006D6254" w:rsidP="006D6254">
            <w:pPr>
              <w:numPr>
                <w:ilvl w:val="1"/>
                <w:numId w:val="27"/>
              </w:numPr>
              <w:tabs>
                <w:tab w:val="clear" w:pos="1440"/>
              </w:tabs>
              <w:ind w:left="426" w:hanging="270"/>
              <w:jc w:val="thaiDistribute"/>
              <w:rPr>
                <w:rFonts w:asciiTheme="majorBidi" w:hAnsiTheme="majorBidi" w:cstheme="majorBidi"/>
                <w:sz w:val="20"/>
                <w:szCs w:val="20"/>
                <w:cs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>Active discussion and participation in group discussion</w:t>
            </w:r>
          </w:p>
          <w:p w14:paraId="6E33852A" w14:textId="77777777" w:rsidR="006D6254" w:rsidRPr="006D6254" w:rsidRDefault="006D6254" w:rsidP="006D6254">
            <w:pPr>
              <w:numPr>
                <w:ilvl w:val="1"/>
                <w:numId w:val="27"/>
              </w:numPr>
              <w:tabs>
                <w:tab w:val="clear" w:pos="1440"/>
              </w:tabs>
              <w:ind w:left="426" w:hanging="270"/>
              <w:jc w:val="thaiDistribute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 xml:space="preserve">Certificate of Completion from CITI or GCP </w:t>
            </w:r>
          </w:p>
          <w:p w14:paraId="4988944B" w14:textId="6C288E27" w:rsidR="006D6254" w:rsidRPr="006D6254" w:rsidRDefault="006D6254" w:rsidP="006D6254">
            <w:pPr>
              <w:numPr>
                <w:ilvl w:val="1"/>
                <w:numId w:val="27"/>
              </w:numPr>
              <w:tabs>
                <w:tab w:val="clear" w:pos="1440"/>
              </w:tabs>
              <w:ind w:left="426" w:hanging="270"/>
              <w:jc w:val="thaiDistribute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 xml:space="preserve">Project’s ethical approval </w:t>
            </w:r>
          </w:p>
        </w:tc>
      </w:tr>
      <w:tr w:rsidR="006D6254" w:rsidRPr="006D6254" w14:paraId="25A605C4" w14:textId="77777777" w:rsidTr="006D6254">
        <w:tc>
          <w:tcPr>
            <w:tcW w:w="3462" w:type="dxa"/>
          </w:tcPr>
          <w:p w14:paraId="5EC6646D" w14:textId="77777777" w:rsidR="006D6254" w:rsidRPr="006D6254" w:rsidRDefault="006D6254" w:rsidP="006D6254">
            <w:pPr>
              <w:ind w:left="600" w:hanging="63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eastAsia="Times New Roman" w:hAnsiTheme="majorBidi" w:cstheme="majorBidi"/>
                <w:sz w:val="20"/>
                <w:szCs w:val="20"/>
              </w:rPr>
              <w:t>PLO2 To design research studies in response to the needs of stakeholders.</w:t>
            </w:r>
          </w:p>
          <w:p w14:paraId="03AF2D2F" w14:textId="76327ADD" w:rsidR="006D6254" w:rsidRPr="006D6254" w:rsidRDefault="006D6254" w:rsidP="006D625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2652795" w14:textId="77777777" w:rsidR="006D6254" w:rsidRPr="006D6254" w:rsidRDefault="006D6254" w:rsidP="006D6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bCs/>
                <w:sz w:val="20"/>
                <w:szCs w:val="20"/>
              </w:rPr>
              <w:sym w:font="Wingdings" w:char="F06C"/>
            </w:r>
          </w:p>
        </w:tc>
        <w:tc>
          <w:tcPr>
            <w:tcW w:w="3150" w:type="dxa"/>
            <w:shd w:val="clear" w:color="auto" w:fill="FFFFFF" w:themeFill="background1"/>
          </w:tcPr>
          <w:p w14:paraId="692C1C4E" w14:textId="77777777" w:rsidR="006D6254" w:rsidRPr="006D6254" w:rsidRDefault="006D6254" w:rsidP="006D6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 xml:space="preserve">3. Students can produce appropriate research question(s) through discussions with stakeholders. </w:t>
            </w:r>
          </w:p>
          <w:p w14:paraId="2DAC7238" w14:textId="0B7DDA75" w:rsidR="006D6254" w:rsidRPr="006D6254" w:rsidRDefault="006D6254" w:rsidP="006D6254">
            <w:pPr>
              <w:ind w:left="375" w:hanging="375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14:paraId="71EAB8F8" w14:textId="2E044151" w:rsidR="006D6254" w:rsidRPr="006D6254" w:rsidRDefault="006D6254" w:rsidP="006D6254">
            <w:pPr>
              <w:numPr>
                <w:ilvl w:val="0"/>
                <w:numId w:val="29"/>
              </w:numPr>
              <w:ind w:left="323" w:hanging="284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>Meetings with the local health personnel and academic staff as the stakeholders.</w:t>
            </w:r>
          </w:p>
          <w:p w14:paraId="4BA6A82F" w14:textId="35395B4A" w:rsidR="006D6254" w:rsidRPr="006D6254" w:rsidRDefault="006D6254" w:rsidP="006D6254">
            <w:pPr>
              <w:numPr>
                <w:ilvl w:val="0"/>
                <w:numId w:val="29"/>
              </w:numPr>
              <w:ind w:left="323" w:hanging="284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>Submission of project to the ethics committee as one of stakeholders for project feedback.</w:t>
            </w:r>
          </w:p>
          <w:p w14:paraId="56903C84" w14:textId="5D2C3DFC" w:rsidR="006D6254" w:rsidRPr="006D6254" w:rsidRDefault="006D6254" w:rsidP="006D6254">
            <w:pPr>
              <w:numPr>
                <w:ilvl w:val="0"/>
                <w:numId w:val="29"/>
              </w:numPr>
              <w:ind w:left="323" w:hanging="284"/>
              <w:jc w:val="thaiDistribute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 xml:space="preserve">Discussion with stakeholders on the project’s findings and report. </w:t>
            </w:r>
          </w:p>
        </w:tc>
        <w:tc>
          <w:tcPr>
            <w:tcW w:w="3603" w:type="dxa"/>
            <w:shd w:val="clear" w:color="auto" w:fill="FFFFFF" w:themeFill="background1"/>
          </w:tcPr>
          <w:p w14:paraId="4C2AA4FC" w14:textId="15A4C880" w:rsidR="006D6254" w:rsidRPr="006D6254" w:rsidRDefault="006D6254" w:rsidP="006D6254">
            <w:pPr>
              <w:pStyle w:val="ListParagraph"/>
              <w:numPr>
                <w:ilvl w:val="1"/>
                <w:numId w:val="28"/>
              </w:numPr>
              <w:ind w:left="427" w:hanging="27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Active discussion with stakeholders </w:t>
            </w:r>
          </w:p>
          <w:p w14:paraId="6DAC8FAB" w14:textId="7C07E205" w:rsidR="006D6254" w:rsidRPr="006D6254" w:rsidRDefault="006D6254" w:rsidP="006D6254">
            <w:pPr>
              <w:pStyle w:val="ListParagraph"/>
              <w:numPr>
                <w:ilvl w:val="1"/>
                <w:numId w:val="28"/>
              </w:numPr>
              <w:ind w:left="427" w:hanging="27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eastAsia="Times New Roman" w:hAnsiTheme="majorBidi" w:cstheme="majorBidi"/>
                <w:sz w:val="20"/>
                <w:szCs w:val="20"/>
              </w:rPr>
              <w:t>Stakeholder-oriented project developed</w:t>
            </w:r>
          </w:p>
          <w:p w14:paraId="1B083A01" w14:textId="77777777" w:rsidR="006D6254" w:rsidRPr="006D6254" w:rsidRDefault="006D6254" w:rsidP="006D6254">
            <w:pPr>
              <w:rPr>
                <w:rFonts w:asciiTheme="majorBidi" w:eastAsia="Times New Roman" w:hAnsiTheme="majorBidi" w:cstheme="majorBidi"/>
                <w:strike/>
                <w:sz w:val="20"/>
                <w:szCs w:val="20"/>
              </w:rPr>
            </w:pPr>
          </w:p>
        </w:tc>
      </w:tr>
      <w:tr w:rsidR="006D6254" w:rsidRPr="006D6254" w14:paraId="00178FC8" w14:textId="77777777" w:rsidTr="006D6254">
        <w:tc>
          <w:tcPr>
            <w:tcW w:w="3462" w:type="dxa"/>
          </w:tcPr>
          <w:p w14:paraId="234E47B3" w14:textId="77777777" w:rsidR="006D6254" w:rsidRPr="006D6254" w:rsidRDefault="006D6254" w:rsidP="006D6254">
            <w:pPr>
              <w:ind w:left="600" w:hanging="63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eastAsia="Times New Roman" w:hAnsiTheme="majorBidi" w:cstheme="majorBidi"/>
                <w:sz w:val="20"/>
                <w:szCs w:val="20"/>
              </w:rPr>
              <w:t>PLO3 To use information technology to search health-related information for research.</w:t>
            </w:r>
          </w:p>
          <w:p w14:paraId="6D37FC07" w14:textId="09A0719D" w:rsidR="006D6254" w:rsidRPr="006D6254" w:rsidRDefault="006D6254" w:rsidP="006D6254">
            <w:pPr>
              <w:ind w:left="600" w:hanging="630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</w:tcPr>
          <w:p w14:paraId="17CC91DB" w14:textId="77777777" w:rsidR="006D6254" w:rsidRPr="006D6254" w:rsidRDefault="006D6254" w:rsidP="006D6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bCs/>
                <w:sz w:val="20"/>
                <w:szCs w:val="20"/>
              </w:rPr>
              <w:sym w:font="Wingdings" w:char="F06C"/>
            </w:r>
          </w:p>
        </w:tc>
        <w:tc>
          <w:tcPr>
            <w:tcW w:w="3150" w:type="dxa"/>
            <w:shd w:val="clear" w:color="auto" w:fill="FFFFFF" w:themeFill="background1"/>
          </w:tcPr>
          <w:p w14:paraId="3A4F2187" w14:textId="77777777" w:rsidR="006D6254" w:rsidRPr="006D6254" w:rsidRDefault="006D6254" w:rsidP="006D6254">
            <w:pPr>
              <w:ind w:left="256" w:hanging="256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>4. Students can execute literature search with critical appraisal during proposal, report and/or manuscript preparations.</w:t>
            </w:r>
          </w:p>
          <w:p w14:paraId="1E043509" w14:textId="6B335B4A" w:rsidR="006D6254" w:rsidRPr="006D6254" w:rsidRDefault="006D6254" w:rsidP="006D6254">
            <w:pPr>
              <w:ind w:left="123" w:hanging="12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14:paraId="22734FC5" w14:textId="26D707F0" w:rsidR="006D6254" w:rsidRPr="006D6254" w:rsidRDefault="006D6254" w:rsidP="006D6254">
            <w:pPr>
              <w:pStyle w:val="ListParagraph"/>
              <w:numPr>
                <w:ilvl w:val="0"/>
                <w:numId w:val="30"/>
              </w:numPr>
              <w:ind w:left="195" w:hanging="218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>Presentation of literature review for the project.</w:t>
            </w:r>
          </w:p>
          <w:p w14:paraId="60B0C5E3" w14:textId="1900CD76" w:rsidR="006D6254" w:rsidRPr="006D6254" w:rsidRDefault="006D6254" w:rsidP="006D6254">
            <w:pPr>
              <w:pStyle w:val="ListParagraph"/>
              <w:numPr>
                <w:ilvl w:val="0"/>
                <w:numId w:val="30"/>
              </w:numPr>
              <w:ind w:left="195" w:hanging="218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>In-class discussions of the literatures</w:t>
            </w:r>
          </w:p>
        </w:tc>
        <w:tc>
          <w:tcPr>
            <w:tcW w:w="3603" w:type="dxa"/>
            <w:shd w:val="clear" w:color="auto" w:fill="FFFFFF" w:themeFill="background1"/>
          </w:tcPr>
          <w:p w14:paraId="78A46DCD" w14:textId="77777777" w:rsidR="006D6254" w:rsidRPr="006D6254" w:rsidRDefault="006D6254" w:rsidP="006D6254">
            <w:pPr>
              <w:pStyle w:val="ListParagraph"/>
              <w:numPr>
                <w:ilvl w:val="0"/>
                <w:numId w:val="35"/>
              </w:numPr>
              <w:ind w:left="252" w:hanging="252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eastAsia="Times New Roman" w:hAnsiTheme="majorBidi" w:cstheme="majorBidi"/>
                <w:sz w:val="20"/>
                <w:szCs w:val="20"/>
              </w:rPr>
              <w:t>In-classroom group work</w:t>
            </w:r>
          </w:p>
          <w:p w14:paraId="57155798" w14:textId="77777777" w:rsidR="006D6254" w:rsidRPr="006D6254" w:rsidRDefault="006D6254" w:rsidP="006D6254">
            <w:pPr>
              <w:pStyle w:val="ListParagraph"/>
              <w:numPr>
                <w:ilvl w:val="0"/>
                <w:numId w:val="35"/>
              </w:numPr>
              <w:ind w:left="252" w:hanging="252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eastAsia="Times New Roman" w:hAnsiTheme="majorBidi" w:cstheme="majorBidi"/>
                <w:sz w:val="20"/>
                <w:szCs w:val="20"/>
              </w:rPr>
              <w:t>Participation in classroom discussions</w:t>
            </w:r>
          </w:p>
          <w:p w14:paraId="68CE4173" w14:textId="77777777" w:rsidR="006D6254" w:rsidRPr="006D6254" w:rsidRDefault="006D6254" w:rsidP="006D6254">
            <w:pPr>
              <w:pStyle w:val="ListParagraph"/>
              <w:numPr>
                <w:ilvl w:val="0"/>
                <w:numId w:val="35"/>
              </w:numPr>
              <w:ind w:left="252" w:hanging="252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eastAsia="Times New Roman" w:hAnsiTheme="majorBidi" w:cstheme="majorBidi"/>
                <w:sz w:val="20"/>
                <w:szCs w:val="20"/>
              </w:rPr>
              <w:t>Skills in presentation of the literature review</w:t>
            </w:r>
          </w:p>
          <w:p w14:paraId="4BB1D3CF" w14:textId="77777777" w:rsidR="006D6254" w:rsidRPr="006D6254" w:rsidRDefault="006D6254" w:rsidP="006D6254">
            <w:pPr>
              <w:pStyle w:val="ListParagraph"/>
              <w:numPr>
                <w:ilvl w:val="0"/>
                <w:numId w:val="35"/>
              </w:numPr>
              <w:ind w:left="252" w:hanging="252"/>
              <w:rPr>
                <w:rFonts w:asciiTheme="majorBidi" w:eastAsia="Times New Roman" w:hAnsiTheme="majorBidi" w:cstheme="majorBidi"/>
                <w:strike/>
                <w:sz w:val="20"/>
                <w:szCs w:val="20"/>
              </w:rPr>
            </w:pPr>
            <w:r w:rsidRPr="006D6254">
              <w:rPr>
                <w:rFonts w:asciiTheme="majorBidi" w:eastAsia="Times New Roman" w:hAnsiTheme="majorBidi" w:cstheme="majorBidi"/>
                <w:sz w:val="20"/>
                <w:szCs w:val="20"/>
              </w:rPr>
              <w:t>Fieldwork report</w:t>
            </w:r>
          </w:p>
        </w:tc>
      </w:tr>
      <w:tr w:rsidR="006D6254" w:rsidRPr="006D6254" w14:paraId="5172A97B" w14:textId="77777777" w:rsidTr="006D6254">
        <w:tc>
          <w:tcPr>
            <w:tcW w:w="3462" w:type="dxa"/>
          </w:tcPr>
          <w:p w14:paraId="604F1F51" w14:textId="77777777" w:rsidR="006D6254" w:rsidRPr="006D6254" w:rsidRDefault="006D6254" w:rsidP="006D6254">
            <w:pPr>
              <w:ind w:left="600" w:hanging="63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eastAsia="Times New Roman" w:hAnsiTheme="majorBidi" w:cstheme="majorBidi"/>
                <w:sz w:val="20"/>
                <w:szCs w:val="20"/>
              </w:rPr>
              <w:t>PLO4 To relate theoretical health concepts into research through critical appraisal of the evidence.</w:t>
            </w:r>
          </w:p>
          <w:p w14:paraId="22F3AE7F" w14:textId="7F3D9D03" w:rsidR="006D6254" w:rsidRPr="006D6254" w:rsidRDefault="006D6254" w:rsidP="006D625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979F283" w14:textId="77777777" w:rsidR="006D6254" w:rsidRPr="006D6254" w:rsidRDefault="006D6254" w:rsidP="006D625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bCs/>
                <w:sz w:val="20"/>
                <w:szCs w:val="20"/>
              </w:rPr>
              <w:sym w:font="Wingdings" w:char="F0A1"/>
            </w:r>
          </w:p>
        </w:tc>
        <w:tc>
          <w:tcPr>
            <w:tcW w:w="3150" w:type="dxa"/>
            <w:shd w:val="clear" w:color="auto" w:fill="FFFFFF" w:themeFill="background1"/>
          </w:tcPr>
          <w:p w14:paraId="0D77E3C4" w14:textId="77777777" w:rsidR="006D6254" w:rsidRPr="006D6254" w:rsidRDefault="006D6254" w:rsidP="006D6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>5. Students can apply their knowledge of principles and theories in health science, epidemiology, and statistical methods into the design of their research project.</w:t>
            </w:r>
          </w:p>
          <w:p w14:paraId="406F494B" w14:textId="2C421C1F" w:rsidR="006D6254" w:rsidRPr="006D6254" w:rsidRDefault="006D6254" w:rsidP="006D6254">
            <w:pPr>
              <w:ind w:left="264" w:hanging="264"/>
              <w:rPr>
                <w:rFonts w:asciiTheme="majorBidi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14:paraId="3F03D835" w14:textId="77777777" w:rsidR="006D6254" w:rsidRPr="006D6254" w:rsidRDefault="006D6254" w:rsidP="006D6254">
            <w:pPr>
              <w:pStyle w:val="ListParagraph"/>
              <w:numPr>
                <w:ilvl w:val="0"/>
                <w:numId w:val="31"/>
              </w:numPr>
              <w:ind w:left="195" w:hanging="195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>Pre-class review of the literatures</w:t>
            </w:r>
          </w:p>
          <w:p w14:paraId="432BDD02" w14:textId="3BA2D8BF" w:rsidR="006D6254" w:rsidRPr="006D6254" w:rsidRDefault="006D6254" w:rsidP="006D6254">
            <w:pPr>
              <w:pStyle w:val="ListParagraph"/>
              <w:numPr>
                <w:ilvl w:val="0"/>
                <w:numId w:val="31"/>
              </w:numPr>
              <w:ind w:left="195" w:hanging="195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>Presentation of background and methodology of project planned.</w:t>
            </w:r>
          </w:p>
          <w:p w14:paraId="118A2F64" w14:textId="360EFA35" w:rsidR="006D6254" w:rsidRPr="006D6254" w:rsidRDefault="006D6254" w:rsidP="006D6254">
            <w:pPr>
              <w:pStyle w:val="ListParagraph"/>
              <w:numPr>
                <w:ilvl w:val="0"/>
                <w:numId w:val="31"/>
              </w:numPr>
              <w:ind w:left="195" w:hanging="195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>Group discussions in class, closely supervised by teaching staff.</w:t>
            </w:r>
          </w:p>
        </w:tc>
        <w:tc>
          <w:tcPr>
            <w:tcW w:w="3603" w:type="dxa"/>
            <w:shd w:val="clear" w:color="auto" w:fill="FFFFFF" w:themeFill="background1"/>
          </w:tcPr>
          <w:p w14:paraId="5355AFF0" w14:textId="77777777" w:rsidR="006D6254" w:rsidRPr="006D6254" w:rsidRDefault="006D6254" w:rsidP="006D6254">
            <w:pPr>
              <w:pStyle w:val="ListParagraph"/>
              <w:numPr>
                <w:ilvl w:val="0"/>
                <w:numId w:val="36"/>
              </w:numPr>
              <w:ind w:left="280" w:hanging="28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eastAsia="Times New Roman" w:hAnsiTheme="majorBidi" w:cstheme="majorBidi"/>
                <w:sz w:val="20"/>
                <w:szCs w:val="20"/>
              </w:rPr>
              <w:t>In-classroom group work</w:t>
            </w:r>
          </w:p>
          <w:p w14:paraId="194B6C45" w14:textId="77777777" w:rsidR="006D6254" w:rsidRPr="006D6254" w:rsidRDefault="006D6254" w:rsidP="006D6254">
            <w:pPr>
              <w:pStyle w:val="ListParagraph"/>
              <w:numPr>
                <w:ilvl w:val="0"/>
                <w:numId w:val="36"/>
              </w:numPr>
              <w:ind w:left="280" w:hanging="28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eastAsia="Times New Roman" w:hAnsiTheme="majorBidi" w:cstheme="majorBidi"/>
                <w:sz w:val="20"/>
                <w:szCs w:val="20"/>
              </w:rPr>
              <w:t>Participation in classroom discussions</w:t>
            </w:r>
          </w:p>
          <w:p w14:paraId="72FC3B0F" w14:textId="77777777" w:rsidR="006D6254" w:rsidRPr="006D6254" w:rsidRDefault="006D6254" w:rsidP="006D6254">
            <w:pPr>
              <w:pStyle w:val="ListParagraph"/>
              <w:numPr>
                <w:ilvl w:val="0"/>
                <w:numId w:val="36"/>
              </w:numPr>
              <w:ind w:left="280" w:hanging="280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>Fieldwork report</w:t>
            </w:r>
          </w:p>
        </w:tc>
      </w:tr>
      <w:tr w:rsidR="006D6254" w:rsidRPr="006D6254" w14:paraId="33347483" w14:textId="77777777" w:rsidTr="006D6254">
        <w:tc>
          <w:tcPr>
            <w:tcW w:w="3462" w:type="dxa"/>
          </w:tcPr>
          <w:p w14:paraId="257CACED" w14:textId="77777777" w:rsidR="006D6254" w:rsidRPr="006D6254" w:rsidRDefault="006D6254" w:rsidP="006D6254">
            <w:pPr>
              <w:ind w:left="600" w:hanging="630"/>
              <w:rPr>
                <w:rFonts w:asciiTheme="majorBidi" w:eastAsia="Times New Roman" w:hAnsiTheme="majorBidi" w:cstheme="majorBidi"/>
                <w:sz w:val="20"/>
                <w:szCs w:val="20"/>
                <w:u w:val="single"/>
              </w:rPr>
            </w:pPr>
            <w:r w:rsidRPr="006D625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PLO5 To generate community-based, community-oriented, community-participating field research </w:t>
            </w:r>
            <w:r w:rsidRPr="006D6254">
              <w:rPr>
                <w:rFonts w:asciiTheme="majorBidi" w:eastAsia="Times New Roman" w:hAnsiTheme="majorBidi" w:cstheme="majorBidi"/>
                <w:sz w:val="20"/>
                <w:szCs w:val="20"/>
                <w:u w:val="single"/>
              </w:rPr>
              <w:t>with skills in leadership and problem-solving.</w:t>
            </w:r>
          </w:p>
          <w:p w14:paraId="3038CD3E" w14:textId="79BD6E6D" w:rsidR="006D6254" w:rsidRPr="006D6254" w:rsidRDefault="006D6254" w:rsidP="006D6254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60" w:type="dxa"/>
          </w:tcPr>
          <w:p w14:paraId="0E2688FC" w14:textId="6F23255D" w:rsidR="006D6254" w:rsidRPr="006D6254" w:rsidRDefault="006D6254" w:rsidP="006D625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bCs/>
                <w:sz w:val="20"/>
                <w:szCs w:val="20"/>
              </w:rPr>
              <w:sym w:font="Wingdings" w:char="F06C"/>
            </w:r>
          </w:p>
        </w:tc>
        <w:tc>
          <w:tcPr>
            <w:tcW w:w="3150" w:type="dxa"/>
            <w:shd w:val="clear" w:color="auto" w:fill="FFFFFF" w:themeFill="background1"/>
          </w:tcPr>
          <w:p w14:paraId="6C5068E7" w14:textId="77777777" w:rsidR="006D6254" w:rsidRPr="006D6254" w:rsidRDefault="006D6254" w:rsidP="006D6254">
            <w:pPr>
              <w:ind w:left="264" w:hanging="264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FFFFF"/>
              </w:rPr>
            </w:pPr>
            <w:r w:rsidRPr="006D6254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FFFFF"/>
              </w:rPr>
              <w:t>7. Students can demonstrate leadership and ability to solve problems in community-oriented research</w:t>
            </w:r>
          </w:p>
          <w:p w14:paraId="02E641A3" w14:textId="734252FE" w:rsidR="006D6254" w:rsidRPr="006D6254" w:rsidRDefault="006D6254" w:rsidP="006D6254">
            <w:pPr>
              <w:ind w:left="264" w:hanging="26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14:paraId="359BD41A" w14:textId="77777777" w:rsidR="006D6254" w:rsidRPr="006D6254" w:rsidRDefault="006D6254" w:rsidP="006D6254">
            <w:pPr>
              <w:tabs>
                <w:tab w:val="left" w:pos="340"/>
              </w:tabs>
              <w:ind w:left="195" w:hanging="195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>1. Developing project based on stakeholder’s need.</w:t>
            </w:r>
          </w:p>
          <w:p w14:paraId="3624CCE0" w14:textId="02C7BF5A" w:rsidR="006D6254" w:rsidRPr="006D6254" w:rsidRDefault="006D6254" w:rsidP="006D6254">
            <w:pPr>
              <w:tabs>
                <w:tab w:val="left" w:pos="340"/>
              </w:tabs>
              <w:ind w:left="195" w:hanging="195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>2. Coordination with local health workers under supervision of the teaching staff.</w:t>
            </w:r>
          </w:p>
          <w:p w14:paraId="24C92DFB" w14:textId="77777777" w:rsidR="006D6254" w:rsidRPr="006D6254" w:rsidRDefault="006D6254" w:rsidP="006D6254">
            <w:pPr>
              <w:tabs>
                <w:tab w:val="left" w:pos="340"/>
              </w:tabs>
              <w:ind w:left="195" w:hanging="195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 xml:space="preserve">3. Conducting research project in fieldwork course under supervision of the instructors. </w:t>
            </w:r>
          </w:p>
          <w:p w14:paraId="66815A71" w14:textId="6EA8DFCB" w:rsidR="006D6254" w:rsidRPr="006D6254" w:rsidRDefault="006D6254" w:rsidP="006D6254">
            <w:pPr>
              <w:tabs>
                <w:tab w:val="left" w:pos="340"/>
              </w:tabs>
              <w:ind w:left="195" w:hanging="195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4. Assigning the students to take leadership and make important decisions in preparation of the presentation to stakeholders.</w:t>
            </w:r>
          </w:p>
        </w:tc>
        <w:tc>
          <w:tcPr>
            <w:tcW w:w="3603" w:type="dxa"/>
            <w:shd w:val="clear" w:color="auto" w:fill="FFFFFF" w:themeFill="background1"/>
          </w:tcPr>
          <w:p w14:paraId="7F500B52" w14:textId="77777777" w:rsidR="006D6254" w:rsidRPr="006D6254" w:rsidRDefault="006D6254" w:rsidP="006D625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1. Stakeholder-oriented project in fieldwork course with ethical approval.</w:t>
            </w:r>
          </w:p>
          <w:p w14:paraId="3CCF4638" w14:textId="385C44EC" w:rsidR="006D6254" w:rsidRPr="006D6254" w:rsidRDefault="006D6254" w:rsidP="006D625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eastAsia="Times New Roman" w:hAnsiTheme="majorBidi" w:cstheme="majorBidi"/>
                <w:sz w:val="20"/>
                <w:szCs w:val="20"/>
              </w:rPr>
              <w:t>2. Active participation in discussions and being the leader during field data collection</w:t>
            </w:r>
          </w:p>
          <w:p w14:paraId="56952836" w14:textId="76C5AEE1" w:rsidR="006D6254" w:rsidRPr="006D6254" w:rsidRDefault="006D6254" w:rsidP="006D6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eastAsia="Times New Roman" w:hAnsiTheme="majorBidi" w:cstheme="majorBidi"/>
                <w:sz w:val="20"/>
                <w:szCs w:val="20"/>
              </w:rPr>
              <w:t>3. Fieldwork report</w:t>
            </w:r>
          </w:p>
        </w:tc>
      </w:tr>
      <w:tr w:rsidR="000A564B" w:rsidRPr="006D6254" w14:paraId="6C5DBAAD" w14:textId="77777777" w:rsidTr="006D6254">
        <w:tc>
          <w:tcPr>
            <w:tcW w:w="3462" w:type="dxa"/>
          </w:tcPr>
          <w:p w14:paraId="7E6697B5" w14:textId="1CB9D891" w:rsidR="000A564B" w:rsidRPr="006D6254" w:rsidRDefault="000A564B" w:rsidP="000A564B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0D6FDF4" w14:textId="4D39D7AB" w:rsidR="000A564B" w:rsidRPr="006D6254" w:rsidRDefault="000A564B" w:rsidP="000A564B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12D95595" w14:textId="201255CB" w:rsidR="000A564B" w:rsidRPr="006D6254" w:rsidRDefault="000A564B" w:rsidP="000A564B">
            <w:pPr>
              <w:ind w:left="264" w:hanging="26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14:paraId="2554BD97" w14:textId="3B8F33F2" w:rsidR="000A564B" w:rsidRPr="006D6254" w:rsidRDefault="000A564B" w:rsidP="000A564B">
            <w:pPr>
              <w:ind w:left="195" w:hanging="195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>1. Presentation of data analysis and interpretation of analytic findings to the meeting among stakeholders.</w:t>
            </w:r>
          </w:p>
          <w:p w14:paraId="36B4E3BC" w14:textId="6102C6BE" w:rsidR="000A564B" w:rsidRPr="006D6254" w:rsidRDefault="000A564B" w:rsidP="000A564B">
            <w:pPr>
              <w:ind w:left="195" w:hanging="195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>2. Group discussion and group work under supervision of teaching staff.</w:t>
            </w:r>
          </w:p>
        </w:tc>
        <w:tc>
          <w:tcPr>
            <w:tcW w:w="3603" w:type="dxa"/>
            <w:shd w:val="clear" w:color="auto" w:fill="FFFFFF" w:themeFill="background1"/>
          </w:tcPr>
          <w:p w14:paraId="54917C63" w14:textId="089F4765" w:rsidR="000A564B" w:rsidRPr="006D6254" w:rsidRDefault="000A564B" w:rsidP="000A564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eastAsia="Times New Roman" w:hAnsiTheme="majorBidi" w:cstheme="majorBidi"/>
                <w:sz w:val="20"/>
                <w:szCs w:val="20"/>
              </w:rPr>
              <w:t>1. Fieldwork report</w:t>
            </w:r>
          </w:p>
        </w:tc>
      </w:tr>
      <w:tr w:rsidR="006D6254" w:rsidRPr="006D6254" w14:paraId="74043448" w14:textId="77777777" w:rsidTr="006D6254">
        <w:tc>
          <w:tcPr>
            <w:tcW w:w="3462" w:type="dxa"/>
          </w:tcPr>
          <w:p w14:paraId="38E1FD76" w14:textId="77777777" w:rsidR="006D6254" w:rsidRPr="006D6254" w:rsidRDefault="006D6254" w:rsidP="006D6254">
            <w:pPr>
              <w:ind w:left="600" w:hanging="63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eastAsia="Times New Roman" w:hAnsiTheme="majorBidi" w:cstheme="majorBidi"/>
                <w:sz w:val="20"/>
                <w:szCs w:val="20"/>
              </w:rPr>
              <w:t>PLO6 To appropriately appraise research findings amidst the evolving state of knowledge in epidemiology.</w:t>
            </w:r>
          </w:p>
          <w:p w14:paraId="62CF8172" w14:textId="3035FF48" w:rsidR="006D6254" w:rsidRPr="006D6254" w:rsidRDefault="006D6254" w:rsidP="006D6254">
            <w:pPr>
              <w:pStyle w:val="Footer"/>
              <w:rPr>
                <w:rFonts w:asciiTheme="majorBidi" w:hAnsiTheme="majorBidi" w:cstheme="majorBidi"/>
                <w:sz w:val="20"/>
                <w:szCs w:val="20"/>
                <w:lang w:val="en-AU"/>
              </w:rPr>
            </w:pPr>
          </w:p>
        </w:tc>
        <w:tc>
          <w:tcPr>
            <w:tcW w:w="360" w:type="dxa"/>
          </w:tcPr>
          <w:p w14:paraId="4DA5E355" w14:textId="77777777" w:rsidR="006D6254" w:rsidRPr="006D6254" w:rsidRDefault="006D6254" w:rsidP="006D625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bCs/>
                <w:sz w:val="20"/>
                <w:szCs w:val="20"/>
              </w:rPr>
              <w:sym w:font="Wingdings" w:char="F06C"/>
            </w:r>
          </w:p>
        </w:tc>
        <w:tc>
          <w:tcPr>
            <w:tcW w:w="3150" w:type="dxa"/>
          </w:tcPr>
          <w:p w14:paraId="6E27ECDE" w14:textId="77777777" w:rsidR="006D6254" w:rsidRPr="006D6254" w:rsidRDefault="006D6254" w:rsidP="006D6254">
            <w:pPr>
              <w:ind w:left="264" w:hanging="264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>6. Students can apply current knowledge in epidemiology to examine fieldwork research findings</w:t>
            </w:r>
          </w:p>
          <w:p w14:paraId="700F0373" w14:textId="5276BCCE" w:rsidR="006D6254" w:rsidRPr="006D6254" w:rsidRDefault="006D6254" w:rsidP="006D6254">
            <w:pPr>
              <w:ind w:left="264" w:hanging="26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0B044F3D" w14:textId="156BA03D" w:rsidR="006D6254" w:rsidRPr="006D6254" w:rsidRDefault="006D6254" w:rsidP="006D6254">
            <w:pPr>
              <w:ind w:left="169" w:hanging="169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>1. Group discussion and group work on development of project proposal under supervision of teaching staff.</w:t>
            </w:r>
          </w:p>
        </w:tc>
        <w:tc>
          <w:tcPr>
            <w:tcW w:w="3603" w:type="dxa"/>
          </w:tcPr>
          <w:p w14:paraId="2FA899CF" w14:textId="43D0E71D" w:rsidR="006D6254" w:rsidRPr="006D6254" w:rsidRDefault="006D6254" w:rsidP="006D625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eastAsia="Times New Roman" w:hAnsiTheme="majorBidi" w:cstheme="majorBidi"/>
                <w:sz w:val="20"/>
                <w:szCs w:val="20"/>
              </w:rPr>
              <w:t>1. In-classroom group work</w:t>
            </w:r>
          </w:p>
          <w:p w14:paraId="72215A56" w14:textId="525220A6" w:rsidR="006D6254" w:rsidRPr="006D6254" w:rsidRDefault="006D6254" w:rsidP="006D625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eastAsia="Times New Roman" w:hAnsiTheme="majorBidi" w:cstheme="majorBidi"/>
                <w:sz w:val="20"/>
                <w:szCs w:val="20"/>
              </w:rPr>
              <w:t>2. Participation in classroom discussions</w:t>
            </w:r>
          </w:p>
          <w:p w14:paraId="3F607F66" w14:textId="13018BAE" w:rsidR="006D6254" w:rsidRPr="006D6254" w:rsidRDefault="006D6254" w:rsidP="006D6254">
            <w:pPr>
              <w:ind w:left="280" w:hanging="283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eastAsia="Times New Roman" w:hAnsiTheme="majorBidi" w:cstheme="majorBidi"/>
                <w:sz w:val="20"/>
                <w:szCs w:val="20"/>
              </w:rPr>
              <w:t>3. Fieldwork report</w:t>
            </w:r>
          </w:p>
        </w:tc>
      </w:tr>
      <w:tr w:rsidR="006D6254" w:rsidRPr="006D6254" w14:paraId="64964857" w14:textId="77777777" w:rsidTr="006D6254">
        <w:tc>
          <w:tcPr>
            <w:tcW w:w="3462" w:type="dxa"/>
          </w:tcPr>
          <w:p w14:paraId="7E8AF2AB" w14:textId="77777777" w:rsidR="006D6254" w:rsidRPr="006D6254" w:rsidRDefault="006D6254" w:rsidP="006D6254">
            <w:pPr>
              <w:pStyle w:val="Footer"/>
              <w:ind w:left="600" w:hanging="63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eastAsia="Times New Roman" w:hAnsiTheme="majorBidi" w:cstheme="majorBidi"/>
                <w:sz w:val="20"/>
                <w:szCs w:val="20"/>
              </w:rPr>
              <w:t>PLO7 To demonstrate mastery of principles of epidemiology and statistics in relation to health research.</w:t>
            </w:r>
          </w:p>
          <w:p w14:paraId="1E409E2F" w14:textId="228F3BD5" w:rsidR="006D6254" w:rsidRPr="006D6254" w:rsidRDefault="006D6254" w:rsidP="006D6254">
            <w:pPr>
              <w:pStyle w:val="Foo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60" w:type="dxa"/>
          </w:tcPr>
          <w:p w14:paraId="30012108" w14:textId="325D5719" w:rsidR="006D6254" w:rsidRPr="006D6254" w:rsidRDefault="006D6254" w:rsidP="006D625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bCs/>
                <w:sz w:val="20"/>
                <w:szCs w:val="20"/>
              </w:rPr>
              <w:sym w:font="Wingdings" w:char="F06C"/>
            </w:r>
          </w:p>
        </w:tc>
        <w:tc>
          <w:tcPr>
            <w:tcW w:w="3150" w:type="dxa"/>
          </w:tcPr>
          <w:p w14:paraId="2E9CFD12" w14:textId="77777777" w:rsidR="006D6254" w:rsidRPr="006D6254" w:rsidRDefault="006D6254" w:rsidP="00A116A3">
            <w:pPr>
              <w:ind w:left="226" w:hanging="226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>5. Students can apply their knowledge of principles and theories in health science, epidemiology, and statistical methods into the design of their research project.</w:t>
            </w:r>
          </w:p>
          <w:p w14:paraId="365CECF9" w14:textId="6BF72993" w:rsidR="006D6254" w:rsidRPr="006D6254" w:rsidRDefault="006D6254" w:rsidP="006D6254">
            <w:pPr>
              <w:ind w:left="273" w:hanging="27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22950CEE" w14:textId="39C30F93" w:rsidR="006D6254" w:rsidRPr="006D6254" w:rsidRDefault="006D6254" w:rsidP="006D6254">
            <w:pPr>
              <w:ind w:left="195" w:hanging="195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>1. Group work on data analysis and interpretation under supervision of teaching staff in the fieldwork.</w:t>
            </w:r>
          </w:p>
          <w:p w14:paraId="4BF560D3" w14:textId="002AC9A6" w:rsidR="006D6254" w:rsidRPr="006D6254" w:rsidRDefault="006D6254" w:rsidP="006D6254">
            <w:pPr>
              <w:ind w:left="195" w:hanging="195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>2. Discussion of major issues in the classroom or in the field office.</w:t>
            </w:r>
          </w:p>
        </w:tc>
        <w:tc>
          <w:tcPr>
            <w:tcW w:w="3603" w:type="dxa"/>
          </w:tcPr>
          <w:p w14:paraId="5C3C609B" w14:textId="77777777" w:rsidR="006D6254" w:rsidRPr="006D6254" w:rsidRDefault="006D6254" w:rsidP="006D6254">
            <w:pPr>
              <w:ind w:left="252" w:hanging="252"/>
              <w:rPr>
                <w:rFonts w:asciiTheme="majorBidi" w:hAnsiTheme="majorBidi" w:cstheme="majorBidi"/>
                <w:strike/>
                <w:sz w:val="20"/>
                <w:szCs w:val="20"/>
                <w:cs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>1. Active participation during the preparation, fieldwork, and post-fieldwork analysis and writing process.</w:t>
            </w:r>
          </w:p>
          <w:p w14:paraId="37EEF0BD" w14:textId="1352F8DF" w:rsidR="006D6254" w:rsidRPr="006D6254" w:rsidRDefault="006D6254" w:rsidP="006D6254">
            <w:pPr>
              <w:ind w:left="258" w:hanging="258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>2. Presentation of fieldwork project.</w:t>
            </w:r>
          </w:p>
        </w:tc>
      </w:tr>
      <w:tr w:rsidR="006D6254" w:rsidRPr="006D6254" w14:paraId="63A8C702" w14:textId="77777777" w:rsidTr="006D6254">
        <w:tc>
          <w:tcPr>
            <w:tcW w:w="3462" w:type="dxa"/>
          </w:tcPr>
          <w:p w14:paraId="2CE78E70" w14:textId="77777777" w:rsidR="006D6254" w:rsidRPr="006D6254" w:rsidRDefault="006D6254" w:rsidP="006D6254">
            <w:pPr>
              <w:pStyle w:val="Footer"/>
              <w:ind w:left="600" w:hanging="63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PLO8 To </w:t>
            </w:r>
            <w:r w:rsidRPr="006D6254">
              <w:rPr>
                <w:rFonts w:asciiTheme="majorBidi" w:eastAsia="Times New Roman" w:hAnsiTheme="majorBidi" w:cstheme="majorBidi"/>
                <w:sz w:val="20"/>
                <w:szCs w:val="20"/>
                <w:u w:val="single"/>
              </w:rPr>
              <w:t>analyze big or complex data</w:t>
            </w:r>
            <w:r w:rsidRPr="006D6254">
              <w:rPr>
                <w:rFonts w:asciiTheme="majorBidi" w:eastAsia="Times New Roman" w:hAnsiTheme="majorBidi" w:cstheme="majorBidi"/>
                <w:sz w:val="20"/>
                <w:szCs w:val="20"/>
                <w:u w:val="single"/>
                <w:cs/>
              </w:rPr>
              <w:t xml:space="preserve"> </w:t>
            </w:r>
            <w:r w:rsidRPr="006D6254">
              <w:rPr>
                <w:rFonts w:asciiTheme="majorBidi" w:eastAsia="Times New Roman" w:hAnsiTheme="majorBidi" w:cstheme="majorBidi"/>
                <w:sz w:val="20"/>
                <w:szCs w:val="20"/>
              </w:rPr>
              <w:t>with clear presentation</w:t>
            </w:r>
            <w:r w:rsidRPr="006D6254">
              <w:rPr>
                <w:rFonts w:asciiTheme="majorBidi" w:eastAsia="Times New Roman" w:hAnsiTheme="majorBidi" w:cstheme="majorBidi"/>
                <w:sz w:val="20"/>
                <w:szCs w:val="20"/>
                <w:u w:val="single"/>
              </w:rPr>
              <w:t xml:space="preserve"> </w:t>
            </w:r>
            <w:r w:rsidRPr="006D6254">
              <w:rPr>
                <w:rFonts w:asciiTheme="majorBidi" w:eastAsia="Times New Roman" w:hAnsiTheme="majorBidi" w:cstheme="majorBidi"/>
                <w:sz w:val="20"/>
                <w:szCs w:val="20"/>
              </w:rPr>
              <w:t>advocating appropriate usage of the findings.</w:t>
            </w:r>
          </w:p>
          <w:p w14:paraId="0BB0C38F" w14:textId="0402EC62" w:rsidR="006D6254" w:rsidRPr="006D6254" w:rsidRDefault="006D6254" w:rsidP="006D625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74B0504" w14:textId="41E32CBA" w:rsidR="006D6254" w:rsidRPr="006D6254" w:rsidRDefault="006D6254" w:rsidP="006D62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bCs/>
                <w:sz w:val="20"/>
                <w:szCs w:val="20"/>
              </w:rPr>
              <w:sym w:font="Wingdings" w:char="F06C"/>
            </w:r>
          </w:p>
        </w:tc>
        <w:tc>
          <w:tcPr>
            <w:tcW w:w="3150" w:type="dxa"/>
          </w:tcPr>
          <w:p w14:paraId="207C71D4" w14:textId="77777777" w:rsidR="006D6254" w:rsidRPr="006D6254" w:rsidRDefault="006D6254" w:rsidP="006D6254">
            <w:pPr>
              <w:ind w:left="264" w:hanging="264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>8. Students can demonstrate analysis of research project data with appropriate interpretation of the analytical outputs and present the findings appropriately.</w:t>
            </w:r>
          </w:p>
          <w:p w14:paraId="51A29116" w14:textId="68A083E6" w:rsidR="006D6254" w:rsidRPr="006D6254" w:rsidRDefault="006D6254" w:rsidP="006D6254">
            <w:pPr>
              <w:ind w:left="273" w:hanging="27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2EA888CF" w14:textId="77777777" w:rsidR="006D6254" w:rsidRPr="006D6254" w:rsidRDefault="006D6254" w:rsidP="006D6254">
            <w:pPr>
              <w:numPr>
                <w:ilvl w:val="0"/>
                <w:numId w:val="38"/>
              </w:numPr>
              <w:ind w:left="195" w:hanging="218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>Meetings with the local health personnel and academic staff as the stakeholders.</w:t>
            </w:r>
          </w:p>
          <w:p w14:paraId="12954518" w14:textId="77777777" w:rsidR="006D6254" w:rsidRPr="006D6254" w:rsidRDefault="006D6254" w:rsidP="006D6254">
            <w:pPr>
              <w:numPr>
                <w:ilvl w:val="0"/>
                <w:numId w:val="38"/>
              </w:numPr>
              <w:ind w:left="195" w:hanging="218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>Submission of project to the ethics committee as one of stakeholders for project feedback.</w:t>
            </w:r>
          </w:p>
          <w:p w14:paraId="242A50AE" w14:textId="03885FAC" w:rsidR="006D6254" w:rsidRPr="006D6254" w:rsidRDefault="006D6254" w:rsidP="006D6254">
            <w:pPr>
              <w:numPr>
                <w:ilvl w:val="0"/>
                <w:numId w:val="38"/>
              </w:numPr>
              <w:ind w:left="195" w:hanging="218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 xml:space="preserve">Discussion with stakeholders on the project’s findings and report. </w:t>
            </w:r>
          </w:p>
        </w:tc>
        <w:tc>
          <w:tcPr>
            <w:tcW w:w="3603" w:type="dxa"/>
          </w:tcPr>
          <w:p w14:paraId="02154987" w14:textId="77777777" w:rsidR="006D6254" w:rsidRPr="006D6254" w:rsidRDefault="006D6254" w:rsidP="000C6780">
            <w:pPr>
              <w:pStyle w:val="ListParagraph"/>
              <w:numPr>
                <w:ilvl w:val="0"/>
                <w:numId w:val="39"/>
              </w:numPr>
              <w:ind w:left="241" w:hanging="24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Active discussion with stakeholders </w:t>
            </w:r>
          </w:p>
          <w:p w14:paraId="05B27446" w14:textId="23CCCEFA" w:rsidR="006D6254" w:rsidRPr="006D6254" w:rsidRDefault="006D6254" w:rsidP="000C6780">
            <w:pPr>
              <w:pStyle w:val="ListParagraph"/>
              <w:numPr>
                <w:ilvl w:val="0"/>
                <w:numId w:val="39"/>
              </w:numPr>
              <w:ind w:left="241" w:hanging="24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eastAsia="Times New Roman" w:hAnsiTheme="majorBidi" w:cstheme="majorBidi"/>
                <w:sz w:val="20"/>
                <w:szCs w:val="20"/>
              </w:rPr>
              <w:t>Stakeholder-oriented project developed</w:t>
            </w:r>
          </w:p>
          <w:p w14:paraId="032D1CB3" w14:textId="764451C2" w:rsidR="006D6254" w:rsidRPr="006D6254" w:rsidRDefault="006D6254" w:rsidP="000C6780">
            <w:pPr>
              <w:pStyle w:val="ListParagraph"/>
              <w:numPr>
                <w:ilvl w:val="0"/>
                <w:numId w:val="39"/>
              </w:numPr>
              <w:ind w:left="241" w:hanging="24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eastAsia="Times New Roman" w:hAnsiTheme="majorBidi" w:cstheme="majorBidi"/>
                <w:sz w:val="20"/>
                <w:szCs w:val="20"/>
              </w:rPr>
              <w:t>Fieldwork report</w:t>
            </w:r>
          </w:p>
          <w:p w14:paraId="5389AC6D" w14:textId="21CAF492" w:rsidR="006D6254" w:rsidRPr="006D6254" w:rsidRDefault="006D6254" w:rsidP="000C6780">
            <w:pPr>
              <w:ind w:left="241" w:hanging="24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D6254" w:rsidRPr="006D6254" w14:paraId="333ECF5E" w14:textId="77777777" w:rsidTr="006D6254">
        <w:tc>
          <w:tcPr>
            <w:tcW w:w="3462" w:type="dxa"/>
          </w:tcPr>
          <w:p w14:paraId="523651C5" w14:textId="77777777" w:rsidR="006D6254" w:rsidRPr="006D6254" w:rsidRDefault="006D6254" w:rsidP="006D6254">
            <w:pPr>
              <w:pStyle w:val="ListParagraph"/>
              <w:numPr>
                <w:ilvl w:val="0"/>
                <w:numId w:val="0"/>
              </w:numPr>
              <w:ind w:left="600" w:hanging="63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PLO9 To produce </w:t>
            </w:r>
            <w:r w:rsidRPr="006D6254">
              <w:rPr>
                <w:rFonts w:asciiTheme="majorBidi" w:eastAsia="Times New Roman" w:hAnsiTheme="majorBidi" w:cstheme="majorBidi"/>
                <w:sz w:val="20"/>
                <w:szCs w:val="20"/>
                <w:u w:val="single"/>
              </w:rPr>
              <w:t>high-quality research article(s)</w:t>
            </w:r>
            <w:r w:rsidRPr="006D625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translatable to policy and practice.</w:t>
            </w:r>
          </w:p>
          <w:p w14:paraId="399D0F93" w14:textId="7F33285D" w:rsidR="006D6254" w:rsidRPr="006D6254" w:rsidRDefault="006D6254" w:rsidP="006D6254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60" w:type="dxa"/>
          </w:tcPr>
          <w:p w14:paraId="596B5F68" w14:textId="1EE531B6" w:rsidR="006D6254" w:rsidRPr="006D6254" w:rsidRDefault="006D6254" w:rsidP="006D62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bCs/>
                <w:sz w:val="20"/>
                <w:szCs w:val="20"/>
              </w:rPr>
              <w:sym w:font="Wingdings" w:char="F0A1"/>
            </w:r>
          </w:p>
        </w:tc>
        <w:tc>
          <w:tcPr>
            <w:tcW w:w="3150" w:type="dxa"/>
          </w:tcPr>
          <w:p w14:paraId="1592C5E1" w14:textId="5722BB3D" w:rsidR="006D6254" w:rsidRPr="00A116A3" w:rsidRDefault="006D6254" w:rsidP="006D6254">
            <w:pPr>
              <w:widowControl w:val="0"/>
              <w:tabs>
                <w:tab w:val="left" w:pos="900"/>
                <w:tab w:val="left" w:pos="1440"/>
              </w:tabs>
              <w:autoSpaceDE w:val="0"/>
              <w:autoSpaceDN w:val="0"/>
              <w:adjustRightInd w:val="0"/>
              <w:ind w:left="167" w:hanging="167"/>
              <w:rPr>
                <w:rFonts w:asciiTheme="majorBidi" w:hAnsiTheme="majorBidi" w:cs="Cordia New" w:hint="cs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>9. Students can report the findings of the fieldwork research project as a research manuscript and advocate for appro</w:t>
            </w:r>
            <w:r w:rsidR="00A116A3">
              <w:rPr>
                <w:rFonts w:asciiTheme="majorBidi" w:hAnsiTheme="majorBidi" w:cstheme="majorBidi"/>
                <w:sz w:val="20"/>
                <w:szCs w:val="20"/>
              </w:rPr>
              <w:t xml:space="preserve">priate use of the results. </w:t>
            </w:r>
          </w:p>
          <w:p w14:paraId="07891944" w14:textId="70F1022B" w:rsidR="006D6254" w:rsidRPr="006D6254" w:rsidRDefault="006D6254" w:rsidP="006D6254">
            <w:pPr>
              <w:widowControl w:val="0"/>
              <w:tabs>
                <w:tab w:val="left" w:pos="900"/>
                <w:tab w:val="left" w:pos="1440"/>
              </w:tabs>
              <w:autoSpaceDE w:val="0"/>
              <w:autoSpaceDN w:val="0"/>
              <w:adjustRightInd w:val="0"/>
              <w:ind w:left="273" w:hanging="27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02DAC5CD" w14:textId="77777777" w:rsidR="006D6254" w:rsidRPr="000C6780" w:rsidRDefault="006D6254" w:rsidP="000C6780">
            <w:pPr>
              <w:pStyle w:val="ListParagraph"/>
              <w:numPr>
                <w:ilvl w:val="0"/>
                <w:numId w:val="40"/>
              </w:numPr>
              <w:ind w:left="136" w:hanging="165"/>
              <w:rPr>
                <w:rFonts w:asciiTheme="majorBidi" w:hAnsiTheme="majorBidi" w:cstheme="majorBidi"/>
                <w:sz w:val="20"/>
                <w:szCs w:val="20"/>
              </w:rPr>
            </w:pPr>
            <w:r w:rsidRPr="000C6780">
              <w:rPr>
                <w:rFonts w:asciiTheme="majorBidi" w:hAnsiTheme="majorBidi" w:cstheme="majorBidi"/>
                <w:sz w:val="20"/>
                <w:szCs w:val="20"/>
              </w:rPr>
              <w:t>Meetings with the local health personnel and academic staff as the stakeholders.</w:t>
            </w:r>
          </w:p>
          <w:p w14:paraId="420B65ED" w14:textId="77777777" w:rsidR="006D6254" w:rsidRPr="000C6780" w:rsidRDefault="006D6254" w:rsidP="000C6780">
            <w:pPr>
              <w:pStyle w:val="ListParagraph"/>
              <w:numPr>
                <w:ilvl w:val="0"/>
                <w:numId w:val="40"/>
              </w:numPr>
              <w:ind w:left="136" w:hanging="165"/>
              <w:rPr>
                <w:rFonts w:asciiTheme="majorBidi" w:hAnsiTheme="majorBidi" w:cstheme="majorBidi"/>
                <w:sz w:val="20"/>
                <w:szCs w:val="20"/>
              </w:rPr>
            </w:pPr>
            <w:r w:rsidRPr="000C6780">
              <w:rPr>
                <w:rFonts w:asciiTheme="majorBidi" w:hAnsiTheme="majorBidi" w:cstheme="majorBidi"/>
                <w:sz w:val="20"/>
                <w:szCs w:val="20"/>
              </w:rPr>
              <w:t>Submission of project to the ethics committee as one of stakeholders for project feedback.</w:t>
            </w:r>
          </w:p>
          <w:p w14:paraId="2236614C" w14:textId="43F5A6C3" w:rsidR="006D6254" w:rsidRPr="000C6780" w:rsidRDefault="006D6254" w:rsidP="000C6780">
            <w:pPr>
              <w:pStyle w:val="ListParagraph"/>
              <w:numPr>
                <w:ilvl w:val="0"/>
                <w:numId w:val="40"/>
              </w:numPr>
              <w:ind w:left="136" w:hanging="165"/>
              <w:rPr>
                <w:rFonts w:asciiTheme="majorBidi" w:hAnsiTheme="majorBidi" w:cstheme="majorBidi"/>
                <w:sz w:val="20"/>
                <w:szCs w:val="20"/>
              </w:rPr>
            </w:pPr>
            <w:r w:rsidRPr="000C6780">
              <w:rPr>
                <w:rFonts w:asciiTheme="majorBidi" w:hAnsiTheme="majorBidi" w:cstheme="majorBidi"/>
                <w:sz w:val="20"/>
                <w:szCs w:val="20"/>
              </w:rPr>
              <w:t xml:space="preserve">Discussion with stakeholders on the project’s findings and report. </w:t>
            </w:r>
          </w:p>
        </w:tc>
        <w:tc>
          <w:tcPr>
            <w:tcW w:w="3603" w:type="dxa"/>
          </w:tcPr>
          <w:p w14:paraId="5CDB976D" w14:textId="77777777" w:rsidR="006D6254" w:rsidRPr="000C6780" w:rsidRDefault="006D6254" w:rsidP="000C6780">
            <w:pPr>
              <w:pStyle w:val="ListParagraph"/>
              <w:numPr>
                <w:ilvl w:val="0"/>
                <w:numId w:val="41"/>
              </w:numPr>
              <w:ind w:left="241" w:hanging="24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C6780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Active discussion with stakeholders </w:t>
            </w:r>
          </w:p>
          <w:p w14:paraId="6F4D1560" w14:textId="77777777" w:rsidR="006D6254" w:rsidRPr="000C6780" w:rsidRDefault="006D6254" w:rsidP="000C6780">
            <w:pPr>
              <w:pStyle w:val="ListParagraph"/>
              <w:numPr>
                <w:ilvl w:val="0"/>
                <w:numId w:val="41"/>
              </w:numPr>
              <w:ind w:left="241" w:hanging="24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C6780">
              <w:rPr>
                <w:rFonts w:asciiTheme="majorBidi" w:eastAsia="Times New Roman" w:hAnsiTheme="majorBidi" w:cstheme="majorBidi"/>
                <w:sz w:val="20"/>
                <w:szCs w:val="20"/>
              </w:rPr>
              <w:t>Stakeholder-oriented project developed</w:t>
            </w:r>
          </w:p>
          <w:p w14:paraId="7B39E979" w14:textId="77777777" w:rsidR="006D6254" w:rsidRPr="000C6780" w:rsidRDefault="006D6254" w:rsidP="000C6780">
            <w:pPr>
              <w:pStyle w:val="ListParagraph"/>
              <w:numPr>
                <w:ilvl w:val="0"/>
                <w:numId w:val="41"/>
              </w:numPr>
              <w:ind w:left="241" w:hanging="24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C6780">
              <w:rPr>
                <w:rFonts w:asciiTheme="majorBidi" w:eastAsia="Times New Roman" w:hAnsiTheme="majorBidi" w:cstheme="majorBidi"/>
                <w:sz w:val="20"/>
                <w:szCs w:val="20"/>
              </w:rPr>
              <w:t>Fieldwork report</w:t>
            </w:r>
          </w:p>
          <w:p w14:paraId="0BDCDE0A" w14:textId="3E22EC9A" w:rsidR="006D6254" w:rsidRPr="006D6254" w:rsidRDefault="006D6254" w:rsidP="006D6254">
            <w:pPr>
              <w:ind w:left="162" w:hanging="162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0BA629A9" w14:textId="77777777" w:rsidR="00B72A21" w:rsidRPr="006D6254" w:rsidRDefault="00B72A21" w:rsidP="00EA3658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0098EA14" w14:textId="2E4AD7E6" w:rsidR="00B72A21" w:rsidRPr="006D6254" w:rsidRDefault="00B72A21" w:rsidP="00EA3658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08495099" w14:textId="77777777" w:rsidR="00F73B22" w:rsidRPr="006D6254" w:rsidRDefault="00F73B22" w:rsidP="00EA3658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008B1428" w14:textId="72193033" w:rsidR="008A4BE0" w:rsidRPr="006D6254" w:rsidRDefault="008A4BE0" w:rsidP="00EA3658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4B5B175A" w14:textId="009BB73C" w:rsidR="00424BB0" w:rsidRPr="006D6254" w:rsidRDefault="00424BB0" w:rsidP="00EA3658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70D11C9C" w14:textId="21438622" w:rsidR="00424BB0" w:rsidRPr="006D6254" w:rsidRDefault="00424BB0" w:rsidP="00EA3658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7408C0FE" w14:textId="77777777" w:rsidR="00424BB0" w:rsidRPr="006D6254" w:rsidRDefault="00424BB0" w:rsidP="00EA3658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bookmarkStart w:id="0" w:name="_GoBack"/>
      <w:bookmarkEnd w:id="0"/>
    </w:p>
    <w:p w14:paraId="10AAD79C" w14:textId="183EF8A3" w:rsidR="00EA3658" w:rsidRPr="006D6254" w:rsidRDefault="00EA3658" w:rsidP="00EA3658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6D6254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Matrixes </w:t>
      </w:r>
      <w:r w:rsidR="006D6254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PLOs and CLOs of </w:t>
      </w:r>
      <w:r w:rsidR="006D6254" w:rsidRPr="006D6254">
        <w:rPr>
          <w:rFonts w:asciiTheme="majorBidi" w:hAnsiTheme="majorBidi" w:cstheme="majorBidi"/>
          <w:b/>
          <w:bCs/>
          <w:sz w:val="20"/>
          <w:szCs w:val="20"/>
        </w:rPr>
        <w:t>352-527 Field Work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991"/>
        <w:gridCol w:w="620"/>
        <w:gridCol w:w="540"/>
        <w:gridCol w:w="540"/>
        <w:gridCol w:w="540"/>
        <w:gridCol w:w="630"/>
        <w:gridCol w:w="630"/>
        <w:gridCol w:w="630"/>
        <w:gridCol w:w="630"/>
        <w:gridCol w:w="630"/>
      </w:tblGrid>
      <w:tr w:rsidR="0007525B" w:rsidRPr="006D6254" w14:paraId="2AF6A481" w14:textId="5319C097" w:rsidTr="00FA5E12">
        <w:tc>
          <w:tcPr>
            <w:tcW w:w="1084" w:type="dxa"/>
            <w:vMerge w:val="restart"/>
            <w:shd w:val="clear" w:color="auto" w:fill="C2D69B" w:themeFill="accent3" w:themeFillTint="99"/>
          </w:tcPr>
          <w:p w14:paraId="051E446E" w14:textId="1CB00297" w:rsidR="0007525B" w:rsidRPr="006D6254" w:rsidRDefault="0007525B" w:rsidP="00EA365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PLOs</w:t>
            </w:r>
          </w:p>
        </w:tc>
        <w:tc>
          <w:tcPr>
            <w:tcW w:w="6381" w:type="dxa"/>
            <w:gridSpan w:val="10"/>
            <w:shd w:val="clear" w:color="auto" w:fill="C2D69B" w:themeFill="accent3" w:themeFillTint="99"/>
          </w:tcPr>
          <w:p w14:paraId="1DFE44D0" w14:textId="68AA37B3" w:rsidR="0007525B" w:rsidRPr="006D6254" w:rsidRDefault="0007525B" w:rsidP="00F73B2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CLOs</w:t>
            </w:r>
          </w:p>
        </w:tc>
      </w:tr>
      <w:tr w:rsidR="0007525B" w:rsidRPr="006D6254" w14:paraId="7AABC2EF" w14:textId="3EA29EE1" w:rsidTr="00FA5E12">
        <w:tc>
          <w:tcPr>
            <w:tcW w:w="1084" w:type="dxa"/>
            <w:vMerge/>
            <w:shd w:val="clear" w:color="auto" w:fill="C2D69B" w:themeFill="accent3" w:themeFillTint="99"/>
          </w:tcPr>
          <w:p w14:paraId="5311B4FD" w14:textId="413B581C" w:rsidR="0007525B" w:rsidRPr="006D6254" w:rsidRDefault="0007525B" w:rsidP="00EA365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14:paraId="69593CBA" w14:textId="77777777" w:rsidR="0007525B" w:rsidRPr="006D6254" w:rsidRDefault="0007525B" w:rsidP="00EA365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F7B9E37" w14:textId="77777777" w:rsidR="0007525B" w:rsidRPr="006D6254" w:rsidRDefault="0007525B" w:rsidP="00EA365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64715402" w14:textId="77777777" w:rsidR="0007525B" w:rsidRPr="006D6254" w:rsidRDefault="0007525B" w:rsidP="00EA365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6AB0BB1F" w14:textId="77777777" w:rsidR="0007525B" w:rsidRPr="006D6254" w:rsidRDefault="0007525B" w:rsidP="00EA365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90791C5" w14:textId="77777777" w:rsidR="0007525B" w:rsidRPr="006D6254" w:rsidRDefault="0007525B" w:rsidP="00EA365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14:paraId="526FEF8F" w14:textId="77777777" w:rsidR="0007525B" w:rsidRPr="006D6254" w:rsidRDefault="0007525B" w:rsidP="00EA365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2B46153F" w14:textId="77777777" w:rsidR="0007525B" w:rsidRPr="006D6254" w:rsidRDefault="0007525B" w:rsidP="00EA365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14:paraId="3AA9D2A0" w14:textId="77777777" w:rsidR="0007525B" w:rsidRPr="006D6254" w:rsidRDefault="0007525B" w:rsidP="00EA365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14:paraId="20021B92" w14:textId="77777777" w:rsidR="0007525B" w:rsidRPr="006D6254" w:rsidRDefault="0007525B" w:rsidP="00EA365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630" w:type="dxa"/>
          </w:tcPr>
          <w:p w14:paraId="0BE8628B" w14:textId="77777777" w:rsidR="0007525B" w:rsidRPr="006D6254" w:rsidRDefault="0007525B" w:rsidP="00EA365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</w:tr>
      <w:tr w:rsidR="00FA5E12" w:rsidRPr="006D6254" w14:paraId="7215ADDC" w14:textId="7FF3BC72" w:rsidTr="00FA5E12">
        <w:tc>
          <w:tcPr>
            <w:tcW w:w="1084" w:type="dxa"/>
          </w:tcPr>
          <w:p w14:paraId="2A623A8B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14:paraId="156CB9BF" w14:textId="2348EC0F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sym w:font="Wingdings" w:char="F06C"/>
            </w:r>
          </w:p>
        </w:tc>
        <w:tc>
          <w:tcPr>
            <w:tcW w:w="620" w:type="dxa"/>
          </w:tcPr>
          <w:p w14:paraId="071E804C" w14:textId="778E32FF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382CA805" w14:textId="254766FC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24369B70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DF5E670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14:paraId="3D962CDB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14:paraId="4543A30D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14:paraId="4ED30D3A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14:paraId="11AF4C4E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14:paraId="0D0F04D6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A5E12" w:rsidRPr="006D6254" w14:paraId="1EC47FDF" w14:textId="19BF2C1D" w:rsidTr="00FA5E12">
        <w:tc>
          <w:tcPr>
            <w:tcW w:w="1084" w:type="dxa"/>
            <w:tcBorders>
              <w:bottom w:val="single" w:sz="4" w:space="0" w:color="auto"/>
            </w:tcBorders>
          </w:tcPr>
          <w:p w14:paraId="44BBB83F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7098354E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sym w:font="Wingdings" w:char="F06C"/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14:paraId="1A41EB2C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DE7B7F2" w14:textId="7B988CD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D88AB42" w14:textId="3F469F3F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F1EF5FE" w14:textId="0E806CA8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1CFE438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F73151B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CFD81B3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465A883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AFE866D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A5E12" w:rsidRPr="006D6254" w14:paraId="4871B2C2" w14:textId="25BED6B9" w:rsidTr="00FA5E12">
        <w:tc>
          <w:tcPr>
            <w:tcW w:w="1084" w:type="dxa"/>
            <w:shd w:val="clear" w:color="auto" w:fill="auto"/>
          </w:tcPr>
          <w:p w14:paraId="736A44EE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4EE36422" w14:textId="3F94CDCC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sym w:font="Wingdings" w:char="F06C"/>
            </w:r>
          </w:p>
        </w:tc>
        <w:tc>
          <w:tcPr>
            <w:tcW w:w="620" w:type="dxa"/>
            <w:shd w:val="clear" w:color="auto" w:fill="auto"/>
          </w:tcPr>
          <w:p w14:paraId="048547FE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827945F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173C3B8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128676D" w14:textId="6FD51563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14:paraId="06148490" w14:textId="5D109D68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5C2E321F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345C23B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563952C2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028CA18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A5E12" w:rsidRPr="006D6254" w14:paraId="280D2D4D" w14:textId="2B309C0C" w:rsidTr="00FA5E12">
        <w:tc>
          <w:tcPr>
            <w:tcW w:w="1084" w:type="dxa"/>
            <w:shd w:val="clear" w:color="auto" w:fill="auto"/>
          </w:tcPr>
          <w:p w14:paraId="4CE38874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4FF6AB06" w14:textId="13EACA30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sym w:font="Wingdings" w:char="F0A1"/>
            </w:r>
          </w:p>
        </w:tc>
        <w:tc>
          <w:tcPr>
            <w:tcW w:w="620" w:type="dxa"/>
            <w:shd w:val="clear" w:color="auto" w:fill="auto"/>
          </w:tcPr>
          <w:p w14:paraId="450BD9B3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2AB7DAB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800FA90" w14:textId="4E34753D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8994074" w14:textId="26600F3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4A4A6952" w14:textId="617376BF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14:paraId="23B75E0F" w14:textId="259F60AB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4CA0352C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924BD04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517408BC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A5E12" w:rsidRPr="006D6254" w14:paraId="1B530827" w14:textId="4AA973FC" w:rsidTr="00FA5E12">
        <w:tc>
          <w:tcPr>
            <w:tcW w:w="1084" w:type="dxa"/>
            <w:shd w:val="clear" w:color="auto" w:fill="auto"/>
          </w:tcPr>
          <w:p w14:paraId="1C8F9C25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14:paraId="4C66019F" w14:textId="23DC48E9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sym w:font="Wingdings" w:char="F06C"/>
            </w:r>
          </w:p>
        </w:tc>
        <w:tc>
          <w:tcPr>
            <w:tcW w:w="620" w:type="dxa"/>
            <w:shd w:val="clear" w:color="auto" w:fill="auto"/>
          </w:tcPr>
          <w:p w14:paraId="005903DD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1F5D341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EB657A0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44C9CD2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A28FC54" w14:textId="4D829135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1650CC4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6CA7848E" w14:textId="4ACCB95B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14:paraId="7195351E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423B1B8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A5E12" w:rsidRPr="006D6254" w14:paraId="7F864DDE" w14:textId="082ED694" w:rsidTr="00FA5E12">
        <w:tc>
          <w:tcPr>
            <w:tcW w:w="1084" w:type="dxa"/>
            <w:shd w:val="clear" w:color="auto" w:fill="auto"/>
          </w:tcPr>
          <w:p w14:paraId="5B6C8F11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14:paraId="6EB96347" w14:textId="1213153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sym w:font="Wingdings" w:char="F06C"/>
            </w:r>
          </w:p>
        </w:tc>
        <w:tc>
          <w:tcPr>
            <w:tcW w:w="620" w:type="dxa"/>
            <w:shd w:val="clear" w:color="auto" w:fill="auto"/>
          </w:tcPr>
          <w:p w14:paraId="59228E68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DBE101D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F7CE455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5504269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43106C18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680FA62A" w14:textId="2AEFBB6B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14:paraId="3B66841B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66E6DA65" w14:textId="720E77BE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415545AF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A5E12" w:rsidRPr="006D6254" w14:paraId="4D3D8695" w14:textId="517581F8" w:rsidTr="00FA5E12"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14:paraId="5E66330F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11C1B891" w14:textId="01FEED08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sym w:font="Wingdings" w:char="F06C"/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14:paraId="4FD25EA7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4860D8D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5C2AEBE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8B684AC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D0C5F33" w14:textId="301499DA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EAD0184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E200491" w14:textId="1B61D7E0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D5BD975" w14:textId="76E3C74D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7B252D7" w14:textId="579C26C5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A5E12" w:rsidRPr="006D6254" w14:paraId="56534AE9" w14:textId="5BA395A3" w:rsidTr="00FA5E12">
        <w:tc>
          <w:tcPr>
            <w:tcW w:w="1084" w:type="dxa"/>
            <w:shd w:val="clear" w:color="auto" w:fill="auto"/>
          </w:tcPr>
          <w:p w14:paraId="4C60DE84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14:paraId="3B45465E" w14:textId="2BD7F62B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sym w:font="Wingdings" w:char="F06C"/>
            </w:r>
          </w:p>
        </w:tc>
        <w:tc>
          <w:tcPr>
            <w:tcW w:w="620" w:type="dxa"/>
            <w:shd w:val="clear" w:color="auto" w:fill="auto"/>
          </w:tcPr>
          <w:p w14:paraId="6BA96ADF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D75EE56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04546DE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CBC5C29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1285C7F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471588B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B5E8F41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5AAAABE" w14:textId="1C883341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14:paraId="2F653E39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A5E12" w:rsidRPr="006D6254" w14:paraId="2487C991" w14:textId="62EDFA42" w:rsidTr="00FA5E12">
        <w:tc>
          <w:tcPr>
            <w:tcW w:w="1084" w:type="dxa"/>
          </w:tcPr>
          <w:p w14:paraId="546DA5BC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991" w:type="dxa"/>
          </w:tcPr>
          <w:p w14:paraId="0D7BF604" w14:textId="15D62F85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D6254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sym w:font="Wingdings" w:char="F0A1"/>
            </w:r>
          </w:p>
        </w:tc>
        <w:tc>
          <w:tcPr>
            <w:tcW w:w="620" w:type="dxa"/>
          </w:tcPr>
          <w:p w14:paraId="6799AD53" w14:textId="3022F65E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0D9B39FF" w14:textId="02BA3EAC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70CB43F" w14:textId="098CF4ED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D6B88BC" w14:textId="4FBC6574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14:paraId="016988D1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14:paraId="48B25859" w14:textId="48523F00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14:paraId="7CF41E6E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14:paraId="3C404DEF" w14:textId="77777777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14:paraId="09FA99ED" w14:textId="1647CE73" w:rsidR="00FA5E12" w:rsidRPr="006D6254" w:rsidRDefault="00FA5E12" w:rsidP="009D15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</w:tr>
    </w:tbl>
    <w:p w14:paraId="084C83A4" w14:textId="77777777" w:rsidR="00EA3658" w:rsidRPr="006D6254" w:rsidRDefault="00EA3658" w:rsidP="009D1572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05589ECB" w14:textId="77777777" w:rsidR="00B72A21" w:rsidRPr="006D6254" w:rsidRDefault="00B72A21" w:rsidP="00EA3658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sectPr w:rsidR="00B72A21" w:rsidRPr="006D6254" w:rsidSect="001219A1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059"/>
    <w:multiLevelType w:val="hybridMultilevel"/>
    <w:tmpl w:val="B8704F9A"/>
    <w:lvl w:ilvl="0" w:tplc="3B16381A">
      <w:start w:val="1"/>
      <w:numFmt w:val="decimal"/>
      <w:lvlText w:val="%1."/>
      <w:lvlJc w:val="left"/>
      <w:pPr>
        <w:ind w:left="99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14A197D"/>
    <w:multiLevelType w:val="hybridMultilevel"/>
    <w:tmpl w:val="9F562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E579C"/>
    <w:multiLevelType w:val="hybridMultilevel"/>
    <w:tmpl w:val="D0C47A78"/>
    <w:lvl w:ilvl="0" w:tplc="0409000F">
      <w:start w:val="1"/>
      <w:numFmt w:val="decimal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" w15:restartNumberingAfterBreak="0">
    <w:nsid w:val="02285939"/>
    <w:multiLevelType w:val="hybridMultilevel"/>
    <w:tmpl w:val="27101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D209D"/>
    <w:multiLevelType w:val="hybridMultilevel"/>
    <w:tmpl w:val="925E9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96338"/>
    <w:multiLevelType w:val="hybridMultilevel"/>
    <w:tmpl w:val="81589828"/>
    <w:lvl w:ilvl="0" w:tplc="E2F454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B013D"/>
    <w:multiLevelType w:val="hybridMultilevel"/>
    <w:tmpl w:val="5002B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A5228"/>
    <w:multiLevelType w:val="hybridMultilevel"/>
    <w:tmpl w:val="E9A29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F0507"/>
    <w:multiLevelType w:val="hybridMultilevel"/>
    <w:tmpl w:val="D778C122"/>
    <w:lvl w:ilvl="0" w:tplc="CD84D108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2A3374"/>
    <w:multiLevelType w:val="hybridMultilevel"/>
    <w:tmpl w:val="BE5A0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5B1779"/>
    <w:multiLevelType w:val="hybridMultilevel"/>
    <w:tmpl w:val="F7147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B6C07"/>
    <w:multiLevelType w:val="hybridMultilevel"/>
    <w:tmpl w:val="7F869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752D1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3" w15:restartNumberingAfterBreak="0">
    <w:nsid w:val="2A222635"/>
    <w:multiLevelType w:val="hybridMultilevel"/>
    <w:tmpl w:val="E7E86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45983"/>
    <w:multiLevelType w:val="hybridMultilevel"/>
    <w:tmpl w:val="77C68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55F00"/>
    <w:multiLevelType w:val="hybridMultilevel"/>
    <w:tmpl w:val="B9B4D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26A06"/>
    <w:multiLevelType w:val="hybridMultilevel"/>
    <w:tmpl w:val="53C89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31103"/>
    <w:multiLevelType w:val="multilevel"/>
    <w:tmpl w:val="E0223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H SarabunPSK" w:eastAsia="Times New Roman" w:hAnsi="TH SarabunPSK" w:cs="TH SarabunPSK" w:hint="default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3C51E8"/>
    <w:multiLevelType w:val="hybridMultilevel"/>
    <w:tmpl w:val="7DA80630"/>
    <w:lvl w:ilvl="0" w:tplc="B31E0E9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43FD2"/>
    <w:multiLevelType w:val="hybridMultilevel"/>
    <w:tmpl w:val="72545AAE"/>
    <w:lvl w:ilvl="0" w:tplc="3E66248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20A58"/>
    <w:multiLevelType w:val="hybridMultilevel"/>
    <w:tmpl w:val="37505BF0"/>
    <w:lvl w:ilvl="0" w:tplc="831A0DD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44901"/>
    <w:multiLevelType w:val="multilevel"/>
    <w:tmpl w:val="8C8421C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22" w15:restartNumberingAfterBreak="0">
    <w:nsid w:val="3FCE0C06"/>
    <w:multiLevelType w:val="hybridMultilevel"/>
    <w:tmpl w:val="DADA5C98"/>
    <w:lvl w:ilvl="0" w:tplc="AE822BE8">
      <w:start w:val="1"/>
      <w:numFmt w:val="decimal"/>
      <w:lvlText w:val="%1."/>
      <w:lvlJc w:val="left"/>
      <w:pPr>
        <w:ind w:left="851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3" w15:restartNumberingAfterBreak="0">
    <w:nsid w:val="42A03321"/>
    <w:multiLevelType w:val="hybridMultilevel"/>
    <w:tmpl w:val="82A4586A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4" w15:restartNumberingAfterBreak="0">
    <w:nsid w:val="42D05BD3"/>
    <w:multiLevelType w:val="hybridMultilevel"/>
    <w:tmpl w:val="EC065116"/>
    <w:lvl w:ilvl="0" w:tplc="33C0D92C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A7FA4"/>
    <w:multiLevelType w:val="hybridMultilevel"/>
    <w:tmpl w:val="27101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F0F38"/>
    <w:multiLevelType w:val="hybridMultilevel"/>
    <w:tmpl w:val="5288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D3830"/>
    <w:multiLevelType w:val="hybridMultilevel"/>
    <w:tmpl w:val="9F562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24881"/>
    <w:multiLevelType w:val="hybridMultilevel"/>
    <w:tmpl w:val="D0C47A78"/>
    <w:lvl w:ilvl="0" w:tplc="0409000F">
      <w:start w:val="1"/>
      <w:numFmt w:val="decimal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9" w15:restartNumberingAfterBreak="0">
    <w:nsid w:val="4DBF50AD"/>
    <w:multiLevelType w:val="hybridMultilevel"/>
    <w:tmpl w:val="7DB28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14061"/>
    <w:multiLevelType w:val="multilevel"/>
    <w:tmpl w:val="E0223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H SarabunPSK" w:eastAsia="Times New Roman" w:hAnsi="TH SarabunPSK" w:cs="TH SarabunPSK" w:hint="default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F2292C"/>
    <w:multiLevelType w:val="hybridMultilevel"/>
    <w:tmpl w:val="840AF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587540"/>
    <w:multiLevelType w:val="hybridMultilevel"/>
    <w:tmpl w:val="A3687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45EE2"/>
    <w:multiLevelType w:val="hybridMultilevel"/>
    <w:tmpl w:val="A6268C94"/>
    <w:lvl w:ilvl="0" w:tplc="E2F454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E40BB"/>
    <w:multiLevelType w:val="hybridMultilevel"/>
    <w:tmpl w:val="301053E0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35" w15:restartNumberingAfterBreak="0">
    <w:nsid w:val="72AA434D"/>
    <w:multiLevelType w:val="hybridMultilevel"/>
    <w:tmpl w:val="6F0CA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2361F"/>
    <w:multiLevelType w:val="hybridMultilevel"/>
    <w:tmpl w:val="53C89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16FBE"/>
    <w:multiLevelType w:val="hybridMultilevel"/>
    <w:tmpl w:val="37505BF0"/>
    <w:lvl w:ilvl="0" w:tplc="831A0DD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929EB"/>
    <w:multiLevelType w:val="hybridMultilevel"/>
    <w:tmpl w:val="BAB2D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40159"/>
    <w:multiLevelType w:val="hybridMultilevel"/>
    <w:tmpl w:val="72545AAE"/>
    <w:lvl w:ilvl="0" w:tplc="3E66248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704379"/>
    <w:multiLevelType w:val="hybridMultilevel"/>
    <w:tmpl w:val="E1B68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14"/>
  </w:num>
  <w:num w:numId="4">
    <w:abstractNumId w:val="15"/>
  </w:num>
  <w:num w:numId="5">
    <w:abstractNumId w:val="20"/>
  </w:num>
  <w:num w:numId="6">
    <w:abstractNumId w:val="37"/>
  </w:num>
  <w:num w:numId="7">
    <w:abstractNumId w:val="4"/>
  </w:num>
  <w:num w:numId="8">
    <w:abstractNumId w:val="7"/>
  </w:num>
  <w:num w:numId="9">
    <w:abstractNumId w:val="38"/>
  </w:num>
  <w:num w:numId="10">
    <w:abstractNumId w:val="26"/>
  </w:num>
  <w:num w:numId="11">
    <w:abstractNumId w:val="31"/>
  </w:num>
  <w:num w:numId="12">
    <w:abstractNumId w:val="35"/>
  </w:num>
  <w:num w:numId="13">
    <w:abstractNumId w:val="6"/>
  </w:num>
  <w:num w:numId="14">
    <w:abstractNumId w:val="40"/>
  </w:num>
  <w:num w:numId="15">
    <w:abstractNumId w:val="9"/>
  </w:num>
  <w:num w:numId="16">
    <w:abstractNumId w:val="29"/>
  </w:num>
  <w:num w:numId="17">
    <w:abstractNumId w:val="10"/>
  </w:num>
  <w:num w:numId="18">
    <w:abstractNumId w:val="36"/>
  </w:num>
  <w:num w:numId="19">
    <w:abstractNumId w:val="16"/>
  </w:num>
  <w:num w:numId="20">
    <w:abstractNumId w:val="23"/>
  </w:num>
  <w:num w:numId="21">
    <w:abstractNumId w:val="27"/>
  </w:num>
  <w:num w:numId="22">
    <w:abstractNumId w:val="1"/>
  </w:num>
  <w:num w:numId="23">
    <w:abstractNumId w:val="25"/>
  </w:num>
  <w:num w:numId="24">
    <w:abstractNumId w:val="3"/>
  </w:num>
  <w:num w:numId="25">
    <w:abstractNumId w:val="18"/>
  </w:num>
  <w:num w:numId="26">
    <w:abstractNumId w:val="0"/>
  </w:num>
  <w:num w:numId="27">
    <w:abstractNumId w:val="30"/>
  </w:num>
  <w:num w:numId="28">
    <w:abstractNumId w:val="17"/>
  </w:num>
  <w:num w:numId="29">
    <w:abstractNumId w:val="11"/>
  </w:num>
  <w:num w:numId="30">
    <w:abstractNumId w:val="22"/>
  </w:num>
  <w:num w:numId="31">
    <w:abstractNumId w:val="19"/>
  </w:num>
  <w:num w:numId="32">
    <w:abstractNumId w:val="8"/>
  </w:num>
  <w:num w:numId="33">
    <w:abstractNumId w:val="21"/>
  </w:num>
  <w:num w:numId="34">
    <w:abstractNumId w:val="32"/>
  </w:num>
  <w:num w:numId="35">
    <w:abstractNumId w:val="5"/>
  </w:num>
  <w:num w:numId="36">
    <w:abstractNumId w:val="39"/>
  </w:num>
  <w:num w:numId="37">
    <w:abstractNumId w:val="33"/>
  </w:num>
  <w:num w:numId="38">
    <w:abstractNumId w:val="13"/>
  </w:num>
  <w:num w:numId="39">
    <w:abstractNumId w:val="34"/>
  </w:num>
  <w:num w:numId="40">
    <w:abstractNumId w:val="2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E0"/>
    <w:rsid w:val="00014D06"/>
    <w:rsid w:val="0007525B"/>
    <w:rsid w:val="000A564B"/>
    <w:rsid w:val="000C6780"/>
    <w:rsid w:val="000D4F03"/>
    <w:rsid w:val="00100ED0"/>
    <w:rsid w:val="001219A1"/>
    <w:rsid w:val="0013183F"/>
    <w:rsid w:val="00147646"/>
    <w:rsid w:val="00173A73"/>
    <w:rsid w:val="001C3B45"/>
    <w:rsid w:val="001E5FA0"/>
    <w:rsid w:val="002118F3"/>
    <w:rsid w:val="0029184B"/>
    <w:rsid w:val="002A2479"/>
    <w:rsid w:val="002C15C4"/>
    <w:rsid w:val="002D4AB0"/>
    <w:rsid w:val="002D51C6"/>
    <w:rsid w:val="00316D47"/>
    <w:rsid w:val="003568C8"/>
    <w:rsid w:val="00374226"/>
    <w:rsid w:val="0037749A"/>
    <w:rsid w:val="0038245C"/>
    <w:rsid w:val="003A5380"/>
    <w:rsid w:val="003D7B34"/>
    <w:rsid w:val="003E6BE2"/>
    <w:rsid w:val="00422D88"/>
    <w:rsid w:val="00424BB0"/>
    <w:rsid w:val="00427BC7"/>
    <w:rsid w:val="004644F1"/>
    <w:rsid w:val="00484F71"/>
    <w:rsid w:val="00501331"/>
    <w:rsid w:val="005079E5"/>
    <w:rsid w:val="005124F5"/>
    <w:rsid w:val="005B1AB8"/>
    <w:rsid w:val="00607261"/>
    <w:rsid w:val="00621BA8"/>
    <w:rsid w:val="006336B2"/>
    <w:rsid w:val="00646B9F"/>
    <w:rsid w:val="0065197F"/>
    <w:rsid w:val="00680CE5"/>
    <w:rsid w:val="006963F6"/>
    <w:rsid w:val="006D6254"/>
    <w:rsid w:val="00713890"/>
    <w:rsid w:val="00725872"/>
    <w:rsid w:val="00725EE7"/>
    <w:rsid w:val="00762BB5"/>
    <w:rsid w:val="0079411E"/>
    <w:rsid w:val="007A0363"/>
    <w:rsid w:val="007C065B"/>
    <w:rsid w:val="00801083"/>
    <w:rsid w:val="008778A0"/>
    <w:rsid w:val="008A4BE0"/>
    <w:rsid w:val="008D5656"/>
    <w:rsid w:val="00937401"/>
    <w:rsid w:val="009414C1"/>
    <w:rsid w:val="0097086E"/>
    <w:rsid w:val="00986419"/>
    <w:rsid w:val="009937B9"/>
    <w:rsid w:val="009D1572"/>
    <w:rsid w:val="00A116A3"/>
    <w:rsid w:val="00A20F31"/>
    <w:rsid w:val="00A675A9"/>
    <w:rsid w:val="00A70756"/>
    <w:rsid w:val="00AC2EC7"/>
    <w:rsid w:val="00AF6A6A"/>
    <w:rsid w:val="00B10BEE"/>
    <w:rsid w:val="00B40794"/>
    <w:rsid w:val="00B72A21"/>
    <w:rsid w:val="00BD2BCD"/>
    <w:rsid w:val="00C034C4"/>
    <w:rsid w:val="00C30606"/>
    <w:rsid w:val="00C407F0"/>
    <w:rsid w:val="00C70FC2"/>
    <w:rsid w:val="00C85EE0"/>
    <w:rsid w:val="00CC5D3C"/>
    <w:rsid w:val="00CD75BF"/>
    <w:rsid w:val="00D12244"/>
    <w:rsid w:val="00D769E9"/>
    <w:rsid w:val="00E11BF4"/>
    <w:rsid w:val="00E616F0"/>
    <w:rsid w:val="00E90544"/>
    <w:rsid w:val="00EA31B3"/>
    <w:rsid w:val="00EA3658"/>
    <w:rsid w:val="00F02CBC"/>
    <w:rsid w:val="00F130F0"/>
    <w:rsid w:val="00F203D3"/>
    <w:rsid w:val="00F23D32"/>
    <w:rsid w:val="00F26579"/>
    <w:rsid w:val="00F276C0"/>
    <w:rsid w:val="00F47F69"/>
    <w:rsid w:val="00F53B1D"/>
    <w:rsid w:val="00F73B22"/>
    <w:rsid w:val="00FA5E12"/>
    <w:rsid w:val="00FB0958"/>
    <w:rsid w:val="00FB16E7"/>
    <w:rsid w:val="00FB3A79"/>
    <w:rsid w:val="00FC4271"/>
    <w:rsid w:val="00FE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25225"/>
  <w15:docId w15:val="{756D9256-8FD7-4C46-AE05-5081F1CB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aliases w:val="·éÒÂ¡ÃÐ´ÒÉ"/>
    <w:basedOn w:val="Normal"/>
    <w:link w:val="FooterChar"/>
    <w:uiPriority w:val="99"/>
    <w:unhideWhenUsed/>
    <w:rsid w:val="00B72A2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FooterChar">
    <w:name w:val="Footer Char"/>
    <w:aliases w:val="·éÒÂ¡ÃÐ´ÒÉ Char"/>
    <w:basedOn w:val="DefaultParagraphFont"/>
    <w:link w:val="Footer"/>
    <w:uiPriority w:val="99"/>
    <w:rsid w:val="00B72A21"/>
    <w:rPr>
      <w:rFonts w:ascii="Calibri" w:eastAsia="Calibri" w:hAnsi="Calibri" w:cs="Cordia New"/>
    </w:rPr>
  </w:style>
  <w:style w:type="character" w:customStyle="1" w:styleId="Bodytext">
    <w:name w:val="Body text_"/>
    <w:link w:val="Bodytext1"/>
    <w:uiPriority w:val="99"/>
    <w:rsid w:val="00B72A21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B72A21"/>
    <w:pPr>
      <w:shd w:val="clear" w:color="auto" w:fill="FFFFFF"/>
      <w:spacing w:before="600" w:after="960" w:line="274" w:lineRule="exact"/>
      <w:ind w:hanging="420"/>
    </w:pPr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A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2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47F69"/>
    <w:pPr>
      <w:numPr>
        <w:numId w:val="1"/>
      </w:numPr>
      <w:spacing w:after="0" w:line="240" w:lineRule="auto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sarabandetail10">
    <w:name w:val="sarabandetail10"/>
    <w:basedOn w:val="DefaultParagraphFont"/>
    <w:rsid w:val="00427BC7"/>
    <w:rPr>
      <w:rFonts w:ascii="TH SarabunPSK" w:hAnsi="TH SarabunPSK" w:cs="TH SarabunPSK" w:hint="default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Saina</dc:creator>
  <cp:lastModifiedBy>Sina</cp:lastModifiedBy>
  <cp:revision>18</cp:revision>
  <cp:lastPrinted>2017-06-14T07:46:00Z</cp:lastPrinted>
  <dcterms:created xsi:type="dcterms:W3CDTF">2020-06-07T03:47:00Z</dcterms:created>
  <dcterms:modified xsi:type="dcterms:W3CDTF">2022-10-07T02:42:00Z</dcterms:modified>
</cp:coreProperties>
</file>